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FA0" w:rsidRDefault="00F161E6">
      <w:pPr>
        <w:spacing w:before="48"/>
        <w:ind w:right="17"/>
        <w:jc w:val="center"/>
        <w:rPr>
          <w:b/>
          <w:sz w:val="28"/>
        </w:rPr>
      </w:pPr>
      <w:r>
        <w:rPr>
          <w:b/>
          <w:sz w:val="28"/>
        </w:rPr>
        <w:t>NHÀ TRƯỜNG VÀ QUẢN TRỊ NHÀ TRƯỜNG HIỆN ĐẠI</w:t>
      </w:r>
    </w:p>
    <w:p w:rsidR="00E47FA0" w:rsidRDefault="00E47FA0">
      <w:pPr>
        <w:pStyle w:val="BodyText"/>
        <w:spacing w:before="1"/>
        <w:rPr>
          <w:b/>
          <w:sz w:val="28"/>
        </w:rPr>
      </w:pPr>
    </w:p>
    <w:p w:rsidR="00E47FA0" w:rsidRDefault="00F161E6">
      <w:pPr>
        <w:ind w:right="20"/>
        <w:jc w:val="center"/>
        <w:rPr>
          <w:b/>
          <w:sz w:val="24"/>
        </w:rPr>
      </w:pPr>
      <w:r>
        <w:rPr>
          <w:b/>
          <w:sz w:val="24"/>
        </w:rPr>
        <w:t>PGS.TS. Trần Khánh Đức</w:t>
      </w:r>
    </w:p>
    <w:p w:rsidR="00E47FA0" w:rsidRDefault="00F161E6">
      <w:pPr>
        <w:spacing w:before="120" w:line="343" w:lineRule="auto"/>
        <w:ind w:left="1844" w:right="1863"/>
        <w:jc w:val="center"/>
        <w:rPr>
          <w:b/>
          <w:sz w:val="24"/>
        </w:rPr>
      </w:pPr>
      <w:r>
        <w:rPr>
          <w:b/>
          <w:sz w:val="24"/>
        </w:rPr>
        <w:t>Viện Sư phạm kỹ thuật- Trường Đại học Bách Khoa Hà Nội GS Thỉnh giảng Đại học Hiroshima- Nhật Bản</w:t>
      </w:r>
    </w:p>
    <w:p w:rsidR="00E47FA0" w:rsidRDefault="00E47FA0">
      <w:pPr>
        <w:pStyle w:val="BodyText"/>
        <w:rPr>
          <w:b/>
          <w:sz w:val="24"/>
        </w:rPr>
      </w:pPr>
    </w:p>
    <w:p w:rsidR="00E47FA0" w:rsidRDefault="00F161E6">
      <w:pPr>
        <w:pStyle w:val="Heading2"/>
        <w:spacing w:before="152"/>
        <w:ind w:right="121"/>
      </w:pPr>
      <w:r>
        <w:t>Mở đầu</w:t>
      </w:r>
    </w:p>
    <w:p w:rsidR="00E47FA0" w:rsidRDefault="00F161E6">
      <w:pPr>
        <w:pStyle w:val="BodyText"/>
        <w:spacing w:before="114"/>
        <w:ind w:left="102" w:right="115" w:firstLine="719"/>
        <w:jc w:val="both"/>
      </w:pPr>
      <w:r>
        <w:rPr>
          <w:b/>
        </w:rPr>
        <w:t xml:space="preserve">Giáo dục </w:t>
      </w:r>
      <w:r>
        <w:t xml:space="preserve">là một loại hình hoạt động cơ bản của đời sống xã hội ở mỗi quốc gia nói riêng và trên thế giới nói </w:t>
      </w:r>
      <w:proofErr w:type="gramStart"/>
      <w:r>
        <w:t>chung</w:t>
      </w:r>
      <w:proofErr w:type="gramEnd"/>
      <w:r>
        <w:t xml:space="preserve">. Các loại hình giáo dục từ buổi còn sơ khai với những người hay nhóm người làm giáo dục theo nhóm, lớp nhỏ lẻ, phân tán và những cơ sở (Nhà trường) chuyên làm công tác giáo dục cho đến khi hình thành một hệ thống </w:t>
      </w:r>
      <w:r>
        <w:rPr>
          <w:b/>
        </w:rPr>
        <w:t xml:space="preserve">Nhà trường </w:t>
      </w:r>
      <w:r>
        <w:t xml:space="preserve">đa dạng ở các quốc gia đều luôn luôn có mối quan hệ tác động qua lại với các điều kiện, bối cảnh trình độ phát triển về chính trị, kinh tế, văn hoá, xã hội, khoa học-công nghệ... của các quốc gia nói riêng và trên toàn thế giới nói chung. Phù hợp với nhu cầu và trình độ phát triển KT-XH trong từng giai đoạn lịch sử cụ thể, hệ thống Nhà trường ở các nước cũng luôn luôn vận động và phát triển cả về cơ cấu hệ thống, loại hình trường, lớp, qui mô đào tạo ở các bậc học, ngành đào tạo. Quá trình phát triển Nhà trường luôn gắn liền với quá trình tổ chức và quản trị Nhà trường </w:t>
      </w:r>
      <w:proofErr w:type="gramStart"/>
      <w:r>
        <w:t>theo</w:t>
      </w:r>
      <w:proofErr w:type="gramEnd"/>
      <w:r>
        <w:t xml:space="preserve"> từng giai đoạn phát triển lịch sử cụ thể ở các quốc gia</w:t>
      </w:r>
    </w:p>
    <w:p w:rsidR="00E47FA0" w:rsidRDefault="00F161E6">
      <w:pPr>
        <w:pStyle w:val="Heading2"/>
        <w:numPr>
          <w:ilvl w:val="0"/>
          <w:numId w:val="14"/>
        </w:numPr>
        <w:tabs>
          <w:tab w:val="left" w:pos="1096"/>
        </w:tabs>
        <w:ind w:hanging="285"/>
        <w:jc w:val="left"/>
      </w:pPr>
      <w:r>
        <w:t>Tổ chức và các đặc trưng của một tổ</w:t>
      </w:r>
      <w:r>
        <w:rPr>
          <w:spacing w:val="-16"/>
        </w:rPr>
        <w:t xml:space="preserve"> </w:t>
      </w:r>
      <w:r>
        <w:t>chức</w:t>
      </w:r>
    </w:p>
    <w:p w:rsidR="00E47FA0" w:rsidRDefault="00F161E6">
      <w:pPr>
        <w:pStyle w:val="Heading3"/>
        <w:numPr>
          <w:ilvl w:val="1"/>
          <w:numId w:val="14"/>
        </w:numPr>
        <w:tabs>
          <w:tab w:val="left" w:pos="1200"/>
        </w:tabs>
        <w:spacing w:before="118"/>
        <w:ind w:hanging="389"/>
      </w:pPr>
      <w:r>
        <w:t>Khái niệm về Tổ</w:t>
      </w:r>
      <w:r>
        <w:rPr>
          <w:spacing w:val="-5"/>
        </w:rPr>
        <w:t xml:space="preserve"> </w:t>
      </w:r>
      <w:r>
        <w:t>chức</w:t>
      </w:r>
    </w:p>
    <w:p w:rsidR="00E47FA0" w:rsidRDefault="00F161E6">
      <w:pPr>
        <w:pStyle w:val="BodyText"/>
        <w:spacing w:before="114"/>
        <w:ind w:left="102" w:right="117" w:firstLine="707"/>
        <w:jc w:val="both"/>
      </w:pPr>
      <w:proofErr w:type="gramStart"/>
      <w:r>
        <w:t>Hiện có nhiều định nghĩa khác nhau về khái niệm tổ chức.</w:t>
      </w:r>
      <w:proofErr w:type="gramEnd"/>
      <w:r>
        <w:t xml:space="preserve"> Tổ chức (chính trị, xã hội, giáo dục, kinh tế...) là một loại hình thiết chế nhà nước – xã hội được hình thành, duy trì và phát triển trên cơ sở những mục tiêu và lợi ích chung của nhóm người tham gia tổ </w:t>
      </w:r>
      <w:proofErr w:type="gramStart"/>
      <w:r>
        <w:t>chức  (</w:t>
      </w:r>
      <w:proofErr w:type="gramEnd"/>
      <w:r>
        <w:t>lãnh đạo, thành</w:t>
      </w:r>
      <w:r>
        <w:rPr>
          <w:spacing w:val="-7"/>
        </w:rPr>
        <w:t xml:space="preserve"> </w:t>
      </w:r>
      <w:r>
        <w:t>viên).</w:t>
      </w:r>
    </w:p>
    <w:p w:rsidR="00E47FA0" w:rsidRDefault="00F161E6">
      <w:pPr>
        <w:pStyle w:val="BodyText"/>
        <w:spacing w:before="118"/>
        <w:ind w:left="102" w:right="116" w:firstLine="707"/>
        <w:jc w:val="both"/>
      </w:pPr>
      <w:r>
        <w:t xml:space="preserve">Theo Từ điển Tiếng Việt thông dụng, NXB Giáo dục 1998, khái niệm tổ chức </w:t>
      </w:r>
      <w:proofErr w:type="gramStart"/>
      <w:r>
        <w:t>là :</w:t>
      </w:r>
      <w:proofErr w:type="gramEnd"/>
      <w:r>
        <w:t xml:space="preserve"> "Sắp xếp, bố trí thành các bộ phận để cùng thực hiện một nhiệm vụ, hoặc một chức năng chung".</w:t>
      </w:r>
    </w:p>
    <w:p w:rsidR="00E47FA0" w:rsidRDefault="00F161E6">
      <w:pPr>
        <w:pStyle w:val="BodyText"/>
        <w:spacing w:before="121"/>
        <w:ind w:left="102" w:right="118" w:firstLine="707"/>
        <w:jc w:val="both"/>
      </w:pPr>
      <w:r>
        <w:t xml:space="preserve">Theo Peter F. Drecker thì "Tổ chức là một nhóm người có chuyên môn sâu làm việc cùng nhau để thực hiện một nhiệm vụ </w:t>
      </w:r>
      <w:proofErr w:type="gramStart"/>
      <w:r>
        <w:t>chung</w:t>
      </w:r>
      <w:proofErr w:type="gramEnd"/>
      <w:r>
        <w:t>".</w:t>
      </w:r>
    </w:p>
    <w:p w:rsidR="00E47FA0" w:rsidRDefault="00F161E6">
      <w:pPr>
        <w:pStyle w:val="BodyText"/>
        <w:spacing w:before="118"/>
        <w:ind w:left="102" w:right="115" w:firstLine="707"/>
        <w:jc w:val="both"/>
      </w:pPr>
      <w:r>
        <w:t>Một trong những quan niệm mới nhất hiện nay là xây dựng và phát triển các tổ chức biết học hỏi (Learning Organization), thường xuyên học tập, nghiên cứu, đổi mới tri thức, phát triển năng lực mới, thích ứng với sự biến đổi nhanh chóng của đời sống kinh tế – xã hội và KHCN.</w:t>
      </w:r>
    </w:p>
    <w:p w:rsidR="00E47FA0" w:rsidRDefault="00F161E6">
      <w:pPr>
        <w:pStyle w:val="Heading3"/>
        <w:numPr>
          <w:ilvl w:val="1"/>
          <w:numId w:val="14"/>
        </w:numPr>
        <w:tabs>
          <w:tab w:val="left" w:pos="1264"/>
        </w:tabs>
        <w:spacing w:before="126"/>
        <w:ind w:left="1263" w:hanging="453"/>
      </w:pPr>
      <w:r>
        <w:t>Các đặc trưng của tổ</w:t>
      </w:r>
      <w:r>
        <w:rPr>
          <w:spacing w:val="-8"/>
        </w:rPr>
        <w:t xml:space="preserve"> </w:t>
      </w:r>
      <w:r>
        <w:t>chức</w:t>
      </w:r>
    </w:p>
    <w:p w:rsidR="00E47FA0" w:rsidRDefault="00F161E6">
      <w:pPr>
        <w:pStyle w:val="ListParagraph"/>
        <w:numPr>
          <w:ilvl w:val="0"/>
          <w:numId w:val="13"/>
        </w:numPr>
        <w:tabs>
          <w:tab w:val="left" w:pos="1096"/>
        </w:tabs>
        <w:spacing w:before="114"/>
        <w:ind w:right="113" w:firstLine="708"/>
        <w:jc w:val="both"/>
        <w:rPr>
          <w:sz w:val="26"/>
        </w:rPr>
      </w:pPr>
      <w:r>
        <w:rPr>
          <w:i/>
          <w:sz w:val="26"/>
        </w:rPr>
        <w:t xml:space="preserve">Sứ mệnh (Mission): </w:t>
      </w:r>
      <w:r>
        <w:rPr>
          <w:sz w:val="26"/>
        </w:rPr>
        <w:t xml:space="preserve">Phản ánh vai trò, vị trí và lý do ra đời, tồn tại của một tổ chức trong đời sống xã hội nói </w:t>
      </w:r>
      <w:proofErr w:type="gramStart"/>
      <w:r>
        <w:rPr>
          <w:sz w:val="26"/>
        </w:rPr>
        <w:t>chung</w:t>
      </w:r>
      <w:proofErr w:type="gramEnd"/>
      <w:r>
        <w:rPr>
          <w:sz w:val="26"/>
        </w:rPr>
        <w:t xml:space="preserve"> và trong từng lĩnh vực hoạt động nói riêng như chính trị, kinh tế, văn hoá, giáo dục...). Tuỳ theo tính chất, loại hình tổ chức mà sứ mệnh của tổ chức có thể được áp đặt từ bên ngoài hoặc ở cấp trên (trong cơ chế quản lý tập trung, hành  </w:t>
      </w:r>
      <w:r>
        <w:rPr>
          <w:spacing w:val="5"/>
          <w:sz w:val="26"/>
        </w:rPr>
        <w:t xml:space="preserve"> </w:t>
      </w:r>
      <w:r>
        <w:rPr>
          <w:sz w:val="26"/>
        </w:rPr>
        <w:t>chính</w:t>
      </w:r>
    </w:p>
    <w:p w:rsidR="00E47FA0" w:rsidRDefault="00E47FA0">
      <w:pPr>
        <w:jc w:val="both"/>
        <w:rPr>
          <w:sz w:val="26"/>
        </w:rPr>
        <w:sectPr w:rsidR="00E47FA0">
          <w:footerReference w:type="default" r:id="rId8"/>
          <w:type w:val="continuous"/>
          <w:pgSz w:w="12240" w:h="15840"/>
          <w:pgMar w:top="1080" w:right="780" w:bottom="1200" w:left="1600" w:header="720" w:footer="1015" w:gutter="0"/>
          <w:pgNumType w:start="1"/>
          <w:cols w:space="720"/>
        </w:sectPr>
      </w:pPr>
    </w:p>
    <w:p w:rsidR="00E47FA0" w:rsidRDefault="00F161E6">
      <w:pPr>
        <w:pStyle w:val="BodyText"/>
        <w:spacing w:before="45"/>
        <w:ind w:left="102" w:right="121"/>
      </w:pPr>
      <w:proofErr w:type="gramStart"/>
      <w:r>
        <w:lastRenderedPageBreak/>
        <w:t>quan</w:t>
      </w:r>
      <w:proofErr w:type="gramEnd"/>
      <w:r>
        <w:t xml:space="preserve"> liêu) hoặc do chính tổ chức xác định và thực hiện theo nhu cầu xã hội (cơ chế thị trường).</w:t>
      </w:r>
    </w:p>
    <w:p w:rsidR="00E47FA0" w:rsidRDefault="00F161E6">
      <w:pPr>
        <w:pStyle w:val="ListParagraph"/>
        <w:numPr>
          <w:ilvl w:val="0"/>
          <w:numId w:val="13"/>
        </w:numPr>
        <w:tabs>
          <w:tab w:val="left" w:pos="1098"/>
        </w:tabs>
        <w:ind w:right="113" w:firstLine="708"/>
        <w:jc w:val="both"/>
        <w:rPr>
          <w:sz w:val="26"/>
        </w:rPr>
      </w:pPr>
      <w:r>
        <w:rPr>
          <w:i/>
          <w:sz w:val="26"/>
        </w:rPr>
        <w:t xml:space="preserve">Mục tiêu phát triển: </w:t>
      </w:r>
      <w:r>
        <w:rPr>
          <w:sz w:val="26"/>
        </w:rPr>
        <w:t xml:space="preserve">Sự hình thành và phát triển của một tổ chức luôn luôn hướng đến các mục tiêu phát triển ngắn hạn – trung hạn và dài hạn (tầm nhìn – Vision). Mục tiêu phát triển chi phối mọi hoạt động của tổ chức để thực hiện sứ mệnh của mình. Mục tiêu phát triển không chỉ là định hướng cho hoạt động của tổ chức mà đồng thời còn tạo động </w:t>
      </w:r>
      <w:proofErr w:type="gramStart"/>
      <w:r>
        <w:rPr>
          <w:sz w:val="26"/>
        </w:rPr>
        <w:t>lực  hoạt</w:t>
      </w:r>
      <w:proofErr w:type="gramEnd"/>
      <w:r>
        <w:rPr>
          <w:sz w:val="26"/>
        </w:rPr>
        <w:t xml:space="preserve"> động cho mọi thành viên của tổ</w:t>
      </w:r>
      <w:r>
        <w:rPr>
          <w:spacing w:val="-9"/>
          <w:sz w:val="26"/>
        </w:rPr>
        <w:t xml:space="preserve"> </w:t>
      </w:r>
      <w:r>
        <w:rPr>
          <w:sz w:val="26"/>
        </w:rPr>
        <w:t>chức.</w:t>
      </w:r>
    </w:p>
    <w:p w:rsidR="00E47FA0" w:rsidRDefault="00F161E6">
      <w:pPr>
        <w:pStyle w:val="ListParagraph"/>
        <w:numPr>
          <w:ilvl w:val="0"/>
          <w:numId w:val="13"/>
        </w:numPr>
        <w:tabs>
          <w:tab w:val="left" w:pos="1091"/>
        </w:tabs>
        <w:ind w:right="113" w:firstLine="708"/>
        <w:jc w:val="both"/>
        <w:rPr>
          <w:sz w:val="26"/>
        </w:rPr>
      </w:pPr>
      <w:r>
        <w:rPr>
          <w:i/>
          <w:sz w:val="26"/>
        </w:rPr>
        <w:t xml:space="preserve">Cơ cấu tổ chức: </w:t>
      </w:r>
      <w:r>
        <w:rPr>
          <w:sz w:val="26"/>
        </w:rPr>
        <w:t xml:space="preserve">Bất kỳ một tổ chức nào đều có một cơ cấu tổ chức bao gồm </w:t>
      </w:r>
      <w:proofErr w:type="gramStart"/>
      <w:r>
        <w:rPr>
          <w:sz w:val="26"/>
        </w:rPr>
        <w:t>các  bộ</w:t>
      </w:r>
      <w:proofErr w:type="gramEnd"/>
      <w:r>
        <w:rPr>
          <w:sz w:val="26"/>
        </w:rPr>
        <w:t xml:space="preserve"> phận có các chức năng, nhiệm vụ, quy mô, cơ cấu riêng biệt và giữa ch ng có các mối quan hệ chi phối, ràng buộc lẫn nhau thông qua các định chế, luật lệ của tổ chức. Cơ cấu tổ chức tạo nên diện mạo và sức mạnh của tổ chức (hơn h n các thành phần riêng rẽ) do </w:t>
      </w:r>
      <w:proofErr w:type="gramStart"/>
      <w:r>
        <w:rPr>
          <w:sz w:val="26"/>
        </w:rPr>
        <w:t>các  mối</w:t>
      </w:r>
      <w:proofErr w:type="gramEnd"/>
      <w:r>
        <w:rPr>
          <w:sz w:val="26"/>
        </w:rPr>
        <w:t xml:space="preserve"> quan hệ chi phối, hỗ trợ lẫn nhau trong quá trình tác nghiệp thực hiện các chức năng, nhiệm vụ của tổ chức. Số lượng và cơ cấu nhân sự của tổ chức luôn gắn liền với cơ cấu tổ chức.</w:t>
      </w:r>
    </w:p>
    <w:p w:rsidR="00E47FA0" w:rsidRDefault="00F161E6">
      <w:pPr>
        <w:pStyle w:val="ListParagraph"/>
        <w:numPr>
          <w:ilvl w:val="0"/>
          <w:numId w:val="13"/>
        </w:numPr>
        <w:tabs>
          <w:tab w:val="left" w:pos="1091"/>
        </w:tabs>
        <w:ind w:right="115" w:firstLine="708"/>
        <w:jc w:val="both"/>
        <w:rPr>
          <w:sz w:val="26"/>
        </w:rPr>
      </w:pPr>
      <w:r>
        <w:rPr>
          <w:i/>
          <w:sz w:val="26"/>
        </w:rPr>
        <w:t xml:space="preserve">Cơ chế vận hành: </w:t>
      </w:r>
      <w:r>
        <w:rPr>
          <w:sz w:val="26"/>
        </w:rPr>
        <w:t xml:space="preserve">Tổ chức như là một cơ thể sống với những hoạt động phong phú và đa dạng để thực hiện các chức năng, nhiệm vụ (sứ mạng) và hướng tới mục tiêu của tổ chức. Các hoạt động này được thực hiện trên cơ sở các luật lệ, quy tắc, chỉ dẫn... của tổ chức, hình thành các khuôn khổ (cơ chế) vận hành của tổ chức. </w:t>
      </w:r>
      <w:proofErr w:type="gramStart"/>
      <w:r>
        <w:rPr>
          <w:sz w:val="26"/>
        </w:rPr>
        <w:t>ùy</w:t>
      </w:r>
      <w:proofErr w:type="gramEnd"/>
      <w:r>
        <w:rPr>
          <w:sz w:val="26"/>
        </w:rPr>
        <w:t xml:space="preserve"> thuộc vào tính chất, đặc thù của tổ chức (quản lý nhà nước, kinh doanh, trường học, nhà máy...) mà ch ng có các cơ chế vận hành đặc</w:t>
      </w:r>
      <w:r>
        <w:rPr>
          <w:spacing w:val="-5"/>
          <w:sz w:val="26"/>
        </w:rPr>
        <w:t xml:space="preserve"> </w:t>
      </w:r>
      <w:r>
        <w:rPr>
          <w:sz w:val="26"/>
        </w:rPr>
        <w:t>thù.</w:t>
      </w:r>
    </w:p>
    <w:p w:rsidR="00E47FA0" w:rsidRDefault="00F161E6">
      <w:pPr>
        <w:pStyle w:val="ListParagraph"/>
        <w:numPr>
          <w:ilvl w:val="0"/>
          <w:numId w:val="13"/>
        </w:numPr>
        <w:tabs>
          <w:tab w:val="left" w:pos="1094"/>
        </w:tabs>
        <w:ind w:right="114" w:firstLine="708"/>
        <w:jc w:val="both"/>
        <w:rPr>
          <w:sz w:val="26"/>
        </w:rPr>
      </w:pPr>
      <w:r>
        <w:rPr>
          <w:i/>
          <w:sz w:val="26"/>
        </w:rPr>
        <w:t xml:space="preserve">Các nguồn lực của tổ chức: </w:t>
      </w:r>
      <w:r>
        <w:rPr>
          <w:sz w:val="26"/>
        </w:rPr>
        <w:t>Bất cứ một tổ chức nào đều hình thành và phát triển dựa trên các nguồn lực nhất định. Nguồn lực của tổ chức bao gồm nhiều yếu tố như tài lực, vật lực, nhân lực, thông tin – tri thức, các mối quan hệ xã hội và cộng đồng. Nguồn lực vừa là điều kiện để tồn tại và phát triển của tổ chức vừa là mục tiêu phát triển của tổ chức trong quá trình hoạt</w:t>
      </w:r>
      <w:r>
        <w:rPr>
          <w:spacing w:val="-5"/>
          <w:sz w:val="26"/>
        </w:rPr>
        <w:t xml:space="preserve"> </w:t>
      </w:r>
      <w:r>
        <w:rPr>
          <w:sz w:val="26"/>
        </w:rPr>
        <w:t>động.</w:t>
      </w:r>
    </w:p>
    <w:p w:rsidR="00E47FA0" w:rsidRDefault="00F161E6">
      <w:pPr>
        <w:pStyle w:val="BodyText"/>
        <w:spacing w:before="121"/>
        <w:ind w:left="102" w:right="113" w:firstLine="707"/>
        <w:jc w:val="both"/>
      </w:pPr>
      <w:r>
        <w:rPr>
          <w:i/>
        </w:rPr>
        <w:t xml:space="preserve">g) Văn hoá tổ chức: </w:t>
      </w:r>
      <w:r>
        <w:t xml:space="preserve">Tổ chức là một cộng đồng xã hội thu nhỏ mang trong nó các thuộc tính riêng về văn hoá – văn hoá tổ chức, triết lý hoạt động của nhà lãnh đạo, quản </w:t>
      </w:r>
      <w:proofErr w:type="gramStart"/>
      <w:r>
        <w:t>lý  tổ</w:t>
      </w:r>
      <w:proofErr w:type="gramEnd"/>
      <w:r>
        <w:t xml:space="preserve"> chức và tập hợp đội ngũ nhân viên. </w:t>
      </w:r>
      <w:proofErr w:type="gramStart"/>
      <w:r>
        <w:t>Các định hướng giá trị, niềm tin, ý thức, thái độ, phong cách sống và làm việc... hình thành nên văn hoá tổ chức.</w:t>
      </w:r>
      <w:proofErr w:type="gramEnd"/>
      <w:r>
        <w:t xml:space="preserve"> </w:t>
      </w:r>
      <w:proofErr w:type="gramStart"/>
      <w:r>
        <w:t>Văn hoá tổ chức tạo nên sự khác biệt, sắc thái riêng – một nhân tố quan trọng để nâng cao tính cạnh tranh của tổ chức, đồng thời tạo nền tảng cho quá trình phát triển của tổ</w:t>
      </w:r>
      <w:r>
        <w:rPr>
          <w:spacing w:val="-17"/>
        </w:rPr>
        <w:t xml:space="preserve"> </w:t>
      </w:r>
      <w:r>
        <w:t>chức.</w:t>
      </w:r>
      <w:proofErr w:type="gramEnd"/>
    </w:p>
    <w:p w:rsidR="00E47FA0" w:rsidRDefault="00F161E6">
      <w:pPr>
        <w:pStyle w:val="Heading3"/>
        <w:numPr>
          <w:ilvl w:val="1"/>
          <w:numId w:val="14"/>
        </w:numPr>
        <w:tabs>
          <w:tab w:val="left" w:pos="1264"/>
        </w:tabs>
        <w:spacing w:before="126"/>
        <w:ind w:left="1263" w:hanging="453"/>
      </w:pPr>
      <w:r>
        <w:t>Cơ cấu nhân lực và quản trị nhân sự trong một tổ</w:t>
      </w:r>
      <w:r>
        <w:rPr>
          <w:spacing w:val="-16"/>
        </w:rPr>
        <w:t xml:space="preserve"> </w:t>
      </w:r>
      <w:r>
        <w:t>chức</w:t>
      </w:r>
    </w:p>
    <w:p w:rsidR="00E47FA0" w:rsidRDefault="00F161E6">
      <w:pPr>
        <w:pStyle w:val="BodyText"/>
        <w:spacing w:before="114"/>
        <w:ind w:left="102" w:right="113" w:firstLine="707"/>
        <w:jc w:val="both"/>
      </w:pPr>
      <w:r>
        <w:t xml:space="preserve">Trong bất cứ tổ chức nào (tổ chức xã hội, kinh tế lớn... hay một tổ chức đơn lẻ) đều có bộ phận lãnh đạo – quản lý và nhân lực thừa hành, tác nghiệp </w:t>
      </w:r>
      <w:proofErr w:type="gramStart"/>
      <w:r>
        <w:t>theo</w:t>
      </w:r>
      <w:proofErr w:type="gramEnd"/>
      <w:r>
        <w:t xml:space="preserve"> từng lĩnh vực, từng công việc với chức năng, nhiệm vụ cụ thể.  </w:t>
      </w:r>
      <w:proofErr w:type="gramStart"/>
      <w:r>
        <w:t>rong</w:t>
      </w:r>
      <w:proofErr w:type="gramEnd"/>
      <w:r>
        <w:t xml:space="preserve"> cơ cấu nhân sự của một tổ chức bộ máy  nhà nước cũng bao hàm nhiều tầng, bậc cán bộ, công chức thích hợp với cơ cấu tổ chức bộ máy đã định hình trong từng giai đoạn phát triển của lịch sử và mô hình quản lý hành chính nhà nước khác nhau. Trong các quan niệm hiện nay, người ta thường nhắc đến những nhân lực quan trọng trong cơ cấu các tổ chức chính trị – xã hội, kinh tế như người lãnh đạo (Leader), người quản lý/quản trị (Manager) và các chuyên gia, chuyên viên/nhân viên (Experts) (xem hình</w:t>
      </w:r>
      <w:r>
        <w:rPr>
          <w:spacing w:val="-5"/>
        </w:rPr>
        <w:t xml:space="preserve"> </w:t>
      </w:r>
      <w:r>
        <w:t>1).</w:t>
      </w:r>
    </w:p>
    <w:p w:rsidR="00E47FA0" w:rsidRDefault="00E47FA0">
      <w:pPr>
        <w:jc w:val="both"/>
        <w:sectPr w:rsidR="00E47FA0">
          <w:pgSz w:w="12240" w:h="15840"/>
          <w:pgMar w:top="1080" w:right="780" w:bottom="1200" w:left="1600" w:header="0" w:footer="1015" w:gutter="0"/>
          <w:cols w:space="720"/>
        </w:sectPr>
      </w:pPr>
    </w:p>
    <w:p w:rsidR="00E47FA0" w:rsidRDefault="0073581F">
      <w:pPr>
        <w:pStyle w:val="BodyText"/>
        <w:spacing w:before="45"/>
        <w:ind w:left="102" w:right="115" w:firstLine="707"/>
        <w:jc w:val="both"/>
      </w:pPr>
      <w:r>
        <w:lastRenderedPageBreak/>
        <w:pict>
          <v:group id="_x0000_s1159" style="position:absolute;left:0;text-align:left;margin-left:103.2pt;margin-top:1in;width:398.3pt;height:220.95pt;z-index:-22432;mso-position-horizontal-relative:page" coordorigin="2064,1440" coordsize="7966,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7" type="#_x0000_t75" style="position:absolute;left:6684;top:2844;width:3346;height:492">
              <v:imagedata r:id="rId9" o:title=""/>
            </v:shape>
            <v:shape id="_x0000_s1196" type="#_x0000_t75" style="position:absolute;left:6861;top:3036;width:143;height:143">
              <v:imagedata r:id="rId10" o:title=""/>
            </v:shape>
            <v:shape id="_x0000_s1195" type="#_x0000_t75" style="position:absolute;left:6819;top:4324;width:143;height:143">
              <v:imagedata r:id="rId11" o:title=""/>
            </v:shape>
            <v:line id="_x0000_s1194" style="position:absolute" from="6907,3101" to="6893,4383">
              <v:stroke dashstyle="dash"/>
            </v:line>
            <v:shape id="_x0000_s1193" type="#_x0000_t75" style="position:absolute;left:5567;top:1471;width:300;height:285">
              <v:imagedata r:id="rId12" o:title=""/>
            </v:shape>
            <v:shape id="_x0000_s1192" type="#_x0000_t75" style="position:absolute;left:4443;top:3052;width:143;height:143">
              <v:imagedata r:id="rId10" o:title=""/>
            </v:shape>
            <v:shape id="_x0000_s1191" type="#_x0000_t75" style="position:absolute;left:5098;top:4323;width:143;height:143">
              <v:imagedata r:id="rId13" o:title=""/>
            </v:shape>
            <v:line id="_x0000_s1190" style="position:absolute" from="4498,3130" to="5160,4398">
              <v:stroke dashstyle="dash"/>
            </v:line>
            <v:shape id="_x0000_s1189" type="#_x0000_t75" style="position:absolute;left:5682;top:3031;width:143;height:143">
              <v:imagedata r:id="rId10" o:title=""/>
            </v:shape>
            <v:line id="_x0000_s1188" style="position:absolute" from="5182,4404" to="5738,3137">
              <v:stroke dashstyle="dash"/>
            </v:line>
            <v:shape id="_x0000_s1187" style="position:absolute;left:5724;top:1690;width:1155;height:2707" coordorigin="5724,1690" coordsize="1155,2707" o:spt="100" adj="0,,0" path="m5724,1690r49,1411m5738,3144l6879,4397e" filled="f">
              <v:stroke joinstyle="round"/>
              <v:formulas/>
              <v:path arrowok="t" o:connecttype="segments"/>
            </v:shape>
            <v:shape id="_x0000_s1186" type="#_x0000_t75" style="position:absolute;left:3334;top:4268;width:143;height:143">
              <v:imagedata r:id="rId11" o:title=""/>
            </v:shape>
            <v:shape id="_x0000_s1185" style="position:absolute;left:3421;top:4356;width:3985;height:1493" coordorigin="3421,4356" coordsize="3985,1493" o:spt="100" adj="0,,0" path="m3421,4356r570,1493m4006,5816l5153,4405t8,1l5928,5849t3,-1l6879,4384t2,l7406,5847e" filled="f">
              <v:stroke joinstyle="round"/>
              <v:formulas/>
              <v:path arrowok="t" o:connecttype="segments"/>
            </v:shape>
            <v:shape id="_x0000_s1184" type="#_x0000_t75" style="position:absolute;left:7967;top:4294;width:143;height:143">
              <v:imagedata r:id="rId11" o:title=""/>
            </v:shape>
            <v:line id="_x0000_s1183" style="position:absolute" from="7406,5837" to="8033,4384"/>
            <v:shape id="_x0000_s1182" type="#_x0000_t75" style="position:absolute;left:5238;top:2465;width:1019;height:362">
              <v:imagedata r:id="rId14" o:title=""/>
            </v:shape>
            <v:shape id="_x0000_s1181" type="#_x0000_t75" style="position:absolute;left:5894;top:1440;width:3317;height:336">
              <v:imagedata r:id="rId15" o:title=""/>
            </v:shape>
            <v:shape id="_x0000_s1180" type="#_x0000_t75" style="position:absolute;left:8095;top:4027;width:1346;height:612">
              <v:imagedata r:id="rId16" o:title=""/>
            </v:shape>
            <v:shape id="_x0000_s1179" type="#_x0000_t75" style="position:absolute;left:4118;top:4171;width:564;height:313">
              <v:imagedata r:id="rId17" o:title=""/>
            </v:shape>
            <v:shape id="_x0000_s1178" type="#_x0000_t75" style="position:absolute;left:5494;top:4169;width:1008;height:434">
              <v:imagedata r:id="rId18" o:title=""/>
            </v:shape>
            <v:shape id="_x0000_s1177" type="#_x0000_t75" style="position:absolute;left:3043;top:5352;width:286;height:305">
              <v:imagedata r:id="rId19" o:title=""/>
            </v:shape>
            <v:shape id="_x0000_s1176" type="#_x0000_t75" style="position:absolute;left:4855;top:5354;width:329;height:343">
              <v:imagedata r:id="rId20" o:title=""/>
            </v:shape>
            <v:shape id="_x0000_s1175" type="#_x0000_t75" style="position:absolute;left:6698;top:5354;width:257;height:290">
              <v:imagedata r:id="rId21" o:title=""/>
            </v:shape>
            <v:shape id="_x0000_s1174" type="#_x0000_t75" style="position:absolute;left:6950;top:3871;width:926;height:533">
              <v:imagedata r:id="rId22" o:title=""/>
            </v:shape>
            <v:shape id="_x0000_s1173" type="#_x0000_t75" style="position:absolute;left:7258;top:5268;width:2232;height:514">
              <v:imagedata r:id="rId23" o:title=""/>
            </v:shape>
            <v:shape id="_x0000_s1172" style="position:absolute;left:2072;top:1756;width:7275;height:4095" coordorigin="2072,1756" coordsize="7275,4095" path="m2072,5851l5710,1756,9347,5851r-7275,xe" filled="f">
              <v:path arrowok="t"/>
            </v:shape>
            <v:shapetype id="_x0000_t202" coordsize="21600,21600" o:spt="202" path="m,l,21600r21600,l21600,xe">
              <v:stroke joinstyle="miter"/>
              <v:path gradientshapeok="t" o:connecttype="rect"/>
            </v:shapetype>
            <v:shape id="_x0000_s1171" type="#_x0000_t202" style="position:absolute;left:6042;top:1520;width:3026;height:180" filled="f" stroked="f">
              <v:textbox inset="0,0,0,0">
                <w:txbxContent>
                  <w:p w:rsidR="00E47FA0" w:rsidRDefault="00F161E6">
                    <w:pPr>
                      <w:spacing w:line="180" w:lineRule="exact"/>
                      <w:ind w:right="-15"/>
                      <w:rPr>
                        <w:rFonts w:ascii="Arial" w:hAnsi="Arial"/>
                        <w:sz w:val="18"/>
                      </w:rPr>
                    </w:pPr>
                    <w:r>
                      <w:rPr>
                        <w:rFonts w:ascii="Arial" w:hAnsi="Arial"/>
                        <w:sz w:val="18"/>
                      </w:rPr>
                      <w:t>Người lãnh đạo cao nhất (top Leader)</w:t>
                    </w:r>
                  </w:p>
                </w:txbxContent>
              </v:textbox>
            </v:shape>
            <v:shape id="_x0000_s1170" type="#_x0000_t202" style="position:absolute;left:5339;top:2545;width:817;height:180" filled="f" stroked="f">
              <v:textbox inset="0,0,0,0">
                <w:txbxContent>
                  <w:p w:rsidR="00E47FA0" w:rsidRDefault="00F161E6">
                    <w:pPr>
                      <w:spacing w:line="180" w:lineRule="exact"/>
                      <w:ind w:right="-19"/>
                      <w:rPr>
                        <w:rFonts w:ascii="Arial"/>
                        <w:sz w:val="18"/>
                      </w:rPr>
                    </w:pPr>
                    <w:r>
                      <w:rPr>
                        <w:rFonts w:ascii="Arial"/>
                        <w:sz w:val="18"/>
                      </w:rPr>
                      <w:t>A+B+C+N</w:t>
                    </w:r>
                  </w:p>
                </w:txbxContent>
              </v:textbox>
            </v:shape>
            <v:shape id="_x0000_s1169" type="#_x0000_t202" style="position:absolute;left:7237;top:2926;width:2291;height:389" filled="f" stroked="f">
              <v:textbox inset="0,0,0,0">
                <w:txbxContent>
                  <w:p w:rsidR="00E47FA0" w:rsidRDefault="00F161E6">
                    <w:pPr>
                      <w:spacing w:line="184" w:lineRule="exact"/>
                      <w:jc w:val="center"/>
                      <w:rPr>
                        <w:rFonts w:ascii="Arial" w:hAnsi="Arial"/>
                        <w:sz w:val="18"/>
                      </w:rPr>
                    </w:pPr>
                    <w:r>
                      <w:rPr>
                        <w:rFonts w:ascii="Arial" w:hAnsi="Arial"/>
                        <w:sz w:val="18"/>
                      </w:rPr>
                      <w:t>Người lãnh trực tiếp các mặt</w:t>
                    </w:r>
                  </w:p>
                  <w:p w:rsidR="00E47FA0" w:rsidRDefault="00F161E6">
                    <w:pPr>
                      <w:spacing w:before="2" w:line="203" w:lineRule="exact"/>
                      <w:ind w:right="50"/>
                      <w:jc w:val="center"/>
                      <w:rPr>
                        <w:rFonts w:ascii="Arial"/>
                        <w:sz w:val="18"/>
                      </w:rPr>
                    </w:pPr>
                    <w:r>
                      <w:rPr>
                        <w:rFonts w:ascii="Arial"/>
                        <w:sz w:val="18"/>
                      </w:rPr>
                      <w:t>(Leader)</w:t>
                    </w:r>
                  </w:p>
                </w:txbxContent>
              </v:textbox>
            </v:shape>
            <v:shape id="_x0000_s1168" type="#_x0000_t202" style="position:absolute;left:4227;top:4254;width:346;height:180" filled="f" stroked="f">
              <v:textbox inset="0,0,0,0">
                <w:txbxContent>
                  <w:p w:rsidR="00E47FA0" w:rsidRDefault="00F161E6">
                    <w:pPr>
                      <w:spacing w:line="180" w:lineRule="exact"/>
                      <w:ind w:right="-20"/>
                      <w:rPr>
                        <w:rFonts w:ascii="Arial"/>
                        <w:sz w:val="18"/>
                      </w:rPr>
                    </w:pPr>
                    <w:r>
                      <w:rPr>
                        <w:rFonts w:ascii="Arial"/>
                        <w:sz w:val="18"/>
                      </w:rPr>
                      <w:t>A+B</w:t>
                    </w:r>
                  </w:p>
                </w:txbxContent>
              </v:textbox>
            </v:shape>
            <v:shape id="_x0000_s1167" type="#_x0000_t202" style="position:absolute;left:5821;top:4249;width:356;height:180" filled="f" stroked="f">
              <v:textbox inset="0,0,0,0">
                <w:txbxContent>
                  <w:p w:rsidR="00E47FA0" w:rsidRDefault="00F161E6">
                    <w:pPr>
                      <w:spacing w:line="180" w:lineRule="exact"/>
                      <w:ind w:right="-20"/>
                      <w:rPr>
                        <w:rFonts w:ascii="Arial"/>
                        <w:sz w:val="18"/>
                      </w:rPr>
                    </w:pPr>
                    <w:r>
                      <w:rPr>
                        <w:rFonts w:ascii="Arial"/>
                        <w:sz w:val="18"/>
                      </w:rPr>
                      <w:t>B+C</w:t>
                    </w:r>
                  </w:p>
                </w:txbxContent>
              </v:textbox>
            </v:shape>
            <v:shape id="_x0000_s1166" type="#_x0000_t202" style="position:absolute;left:7000;top:3953;width:833;height:383" filled="f" stroked="f">
              <v:textbox inset="0,0,0,0">
                <w:txbxContent>
                  <w:p w:rsidR="00E47FA0" w:rsidRDefault="00F161E6">
                    <w:pPr>
                      <w:spacing w:line="182" w:lineRule="exact"/>
                      <w:ind w:right="1"/>
                      <w:jc w:val="center"/>
                      <w:rPr>
                        <w:rFonts w:ascii="Arial"/>
                        <w:sz w:val="18"/>
                      </w:rPr>
                    </w:pPr>
                    <w:r>
                      <w:rPr>
                        <w:rFonts w:ascii="Arial"/>
                        <w:sz w:val="18"/>
                      </w:rPr>
                      <w:t>N</w:t>
                    </w:r>
                  </w:p>
                  <w:p w:rsidR="00E47FA0" w:rsidRDefault="00F161E6">
                    <w:pPr>
                      <w:spacing w:line="201" w:lineRule="exact"/>
                      <w:jc w:val="center"/>
                      <w:rPr>
                        <w:rFonts w:ascii="Arial"/>
                        <w:sz w:val="18"/>
                      </w:rPr>
                    </w:pPr>
                    <w:r>
                      <w:rPr>
                        <w:rFonts w:ascii="Arial"/>
                        <w:sz w:val="18"/>
                      </w:rPr>
                      <w:t>(</w:t>
                    </w:r>
                    <w:proofErr w:type="gramStart"/>
                    <w:r>
                      <w:rPr>
                        <w:rFonts w:ascii="Arial"/>
                        <w:sz w:val="18"/>
                      </w:rPr>
                      <w:t>manager</w:t>
                    </w:r>
                    <w:proofErr w:type="gramEnd"/>
                    <w:r>
                      <w:rPr>
                        <w:rFonts w:ascii="Arial"/>
                        <w:sz w:val="18"/>
                      </w:rPr>
                      <w:t>)</w:t>
                    </w:r>
                  </w:p>
                </w:txbxContent>
              </v:textbox>
            </v:shape>
            <v:shape id="_x0000_s1165" type="#_x0000_t202" style="position:absolute;left:8200;top:4110;width:1141;height:447" filled="f" stroked="f">
              <v:textbox inset="0,0,0,0">
                <w:txbxContent>
                  <w:p w:rsidR="00E47FA0" w:rsidRDefault="00F161E6">
                    <w:pPr>
                      <w:spacing w:line="184" w:lineRule="exact"/>
                      <w:ind w:left="-1"/>
                      <w:jc w:val="center"/>
                      <w:rPr>
                        <w:rFonts w:ascii="Arial" w:hAnsi="Arial"/>
                        <w:sz w:val="18"/>
                      </w:rPr>
                    </w:pPr>
                    <w:r>
                      <w:rPr>
                        <w:rFonts w:ascii="Arial" w:hAnsi="Arial"/>
                        <w:sz w:val="18"/>
                      </w:rPr>
                      <w:t>Người quản</w:t>
                    </w:r>
                    <w:r>
                      <w:rPr>
                        <w:rFonts w:ascii="Arial" w:hAnsi="Arial"/>
                        <w:spacing w:val="-3"/>
                        <w:sz w:val="18"/>
                      </w:rPr>
                      <w:t xml:space="preserve"> </w:t>
                    </w:r>
                    <w:r>
                      <w:rPr>
                        <w:rFonts w:ascii="Arial" w:hAnsi="Arial"/>
                        <w:sz w:val="18"/>
                      </w:rPr>
                      <w:t>lý</w:t>
                    </w:r>
                  </w:p>
                  <w:p w:rsidR="00E47FA0" w:rsidRDefault="00F161E6">
                    <w:pPr>
                      <w:spacing w:before="59" w:line="203" w:lineRule="exact"/>
                      <w:ind w:left="239" w:right="240"/>
                      <w:jc w:val="center"/>
                      <w:rPr>
                        <w:rFonts w:ascii="Arial"/>
                        <w:sz w:val="18"/>
                      </w:rPr>
                    </w:pPr>
                    <w:r>
                      <w:rPr>
                        <w:rFonts w:ascii="Arial"/>
                        <w:sz w:val="18"/>
                      </w:rPr>
                      <w:t>(</w:t>
                    </w:r>
                    <w:proofErr w:type="gramStart"/>
                    <w:r>
                      <w:rPr>
                        <w:rFonts w:ascii="Arial"/>
                        <w:sz w:val="18"/>
                      </w:rPr>
                      <w:t>expert</w:t>
                    </w:r>
                    <w:proofErr w:type="gramEnd"/>
                    <w:r>
                      <w:rPr>
                        <w:rFonts w:ascii="Arial"/>
                        <w:sz w:val="18"/>
                      </w:rPr>
                      <w:t>)</w:t>
                    </w:r>
                  </w:p>
                </w:txbxContent>
              </v:textbox>
            </v:shape>
            <v:shape id="_x0000_s1164" type="#_x0000_t202" style="position:absolute;left:3125;top:5435;width:121;height:180" filled="f" stroked="f">
              <v:textbox inset="0,0,0,0">
                <w:txbxContent>
                  <w:p w:rsidR="00E47FA0" w:rsidRDefault="00F161E6">
                    <w:pPr>
                      <w:spacing w:line="180" w:lineRule="exact"/>
                      <w:rPr>
                        <w:rFonts w:ascii="Arial"/>
                        <w:sz w:val="18"/>
                      </w:rPr>
                    </w:pPr>
                    <w:r>
                      <w:rPr>
                        <w:rFonts w:ascii="Arial"/>
                        <w:sz w:val="18"/>
                      </w:rPr>
                      <w:t>A</w:t>
                    </w:r>
                  </w:p>
                </w:txbxContent>
              </v:textbox>
            </v:shape>
            <v:shape id="_x0000_s1163" type="#_x0000_t202" style="position:absolute;left:4959;top:5435;width:121;height:180" filled="f" stroked="f">
              <v:textbox inset="0,0,0,0">
                <w:txbxContent>
                  <w:p w:rsidR="00E47FA0" w:rsidRDefault="00F161E6">
                    <w:pPr>
                      <w:spacing w:line="180" w:lineRule="exact"/>
                      <w:rPr>
                        <w:rFonts w:ascii="Arial"/>
                        <w:sz w:val="18"/>
                      </w:rPr>
                    </w:pPr>
                    <w:r>
                      <w:rPr>
                        <w:rFonts w:ascii="Arial"/>
                        <w:sz w:val="18"/>
                      </w:rPr>
                      <w:t>B</w:t>
                    </w:r>
                  </w:p>
                </w:txbxContent>
              </v:textbox>
            </v:shape>
            <v:shape id="_x0000_s1162" type="#_x0000_t202" style="position:absolute;left:6762;top:5437;width:130;height:180" filled="f" stroked="f">
              <v:textbox inset="0,0,0,0">
                <w:txbxContent>
                  <w:p w:rsidR="00E47FA0" w:rsidRDefault="00F161E6">
                    <w:pPr>
                      <w:spacing w:line="180" w:lineRule="exact"/>
                      <w:rPr>
                        <w:rFonts w:ascii="Arial"/>
                        <w:sz w:val="18"/>
                      </w:rPr>
                    </w:pPr>
                    <w:r>
                      <w:rPr>
                        <w:rFonts w:ascii="Arial"/>
                        <w:w w:val="99"/>
                        <w:sz w:val="18"/>
                      </w:rPr>
                      <w:t>C</w:t>
                    </w:r>
                  </w:p>
                </w:txbxContent>
              </v:textbox>
            </v:shape>
            <v:shape id="_x0000_s1161" type="#_x0000_t202" style="position:absolute;left:7780;top:5351;width:1192;height:180" filled="f" stroked="f">
              <v:textbox inset="0,0,0,0">
                <w:txbxContent>
                  <w:p w:rsidR="00E47FA0" w:rsidRDefault="00F161E6">
                    <w:pPr>
                      <w:spacing w:line="180" w:lineRule="exact"/>
                      <w:ind w:right="-19"/>
                      <w:rPr>
                        <w:rFonts w:ascii="Arial" w:hAnsi="Arial"/>
                        <w:sz w:val="18"/>
                      </w:rPr>
                    </w:pPr>
                    <w:r>
                      <w:rPr>
                        <w:rFonts w:ascii="Arial" w:hAnsi="Arial"/>
                        <w:sz w:val="18"/>
                      </w:rPr>
                      <w:t>N  Chuyên gia,</w:t>
                    </w:r>
                  </w:p>
                </w:txbxContent>
              </v:textbox>
            </v:shape>
            <v:shape id="_x0000_s1160" type="#_x0000_t202" style="position:absolute;left:7480;top:5557;width:1791;height:180" filled="f" stroked="f">
              <v:textbox inset="0,0,0,0">
                <w:txbxContent>
                  <w:p w:rsidR="00E47FA0" w:rsidRDefault="00F161E6">
                    <w:pPr>
                      <w:spacing w:line="180" w:lineRule="exact"/>
                      <w:ind w:right="-11"/>
                      <w:rPr>
                        <w:rFonts w:ascii="Arial" w:hAnsi="Arial"/>
                        <w:sz w:val="18"/>
                      </w:rPr>
                    </w:pPr>
                    <w:proofErr w:type="gramStart"/>
                    <w:r>
                      <w:rPr>
                        <w:rFonts w:ascii="Arial" w:hAnsi="Arial"/>
                        <w:sz w:val="18"/>
                      </w:rPr>
                      <w:t>chuyên</w:t>
                    </w:r>
                    <w:proofErr w:type="gramEnd"/>
                    <w:r>
                      <w:rPr>
                        <w:rFonts w:ascii="Arial" w:hAnsi="Arial"/>
                        <w:sz w:val="18"/>
                      </w:rPr>
                      <w:t xml:space="preserve"> viên/nhân</w:t>
                    </w:r>
                    <w:r>
                      <w:rPr>
                        <w:rFonts w:ascii="Arial" w:hAnsi="Arial"/>
                        <w:spacing w:val="-10"/>
                        <w:sz w:val="18"/>
                      </w:rPr>
                      <w:t xml:space="preserve"> </w:t>
                    </w:r>
                    <w:r>
                      <w:rPr>
                        <w:rFonts w:ascii="Arial" w:hAnsi="Arial"/>
                        <w:sz w:val="18"/>
                      </w:rPr>
                      <w:t>viên</w:t>
                    </w:r>
                  </w:p>
                </w:txbxContent>
              </v:textbox>
            </v:shape>
            <w10:wrap anchorx="page"/>
          </v:group>
        </w:pict>
      </w:r>
      <w:r w:rsidR="00F161E6">
        <w:rPr>
          <w:w w:val="116"/>
        </w:rPr>
        <w:t xml:space="preserve"> </w:t>
      </w:r>
      <w:proofErr w:type="gramStart"/>
      <w:r w:rsidR="005F3121">
        <w:rPr>
          <w:w w:val="116"/>
        </w:rPr>
        <w:t>t</w:t>
      </w:r>
      <w:r w:rsidR="00F161E6">
        <w:t>rong</w:t>
      </w:r>
      <w:proofErr w:type="gramEnd"/>
      <w:r w:rsidR="00F161E6">
        <w:t xml:space="preserve"> các đơn vị sản xuất, kinh doanh người lãnh đạo (leader) thông thường là người chủ doanh nghiệp (boss) và đương nhiên họ có một bộ máy tổ chức quản lý trực tiếp theo cơ chế hợp đồng lao động hoặc thuê – mướn từ tổng giám đốc cho đến các nhà quản lý chuyên môn. Đối với hệ thống tổ chức bộ máy nhà nước (công chức) cần phân biệt rõ 2 nhóm chính</w:t>
      </w: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pPr>
    </w:p>
    <w:p w:rsidR="00E47FA0" w:rsidRDefault="00E47FA0">
      <w:pPr>
        <w:pStyle w:val="BodyText"/>
        <w:spacing w:before="2"/>
        <w:rPr>
          <w:sz w:val="31"/>
        </w:rPr>
      </w:pPr>
    </w:p>
    <w:p w:rsidR="00E47FA0" w:rsidRDefault="00F161E6">
      <w:pPr>
        <w:pStyle w:val="Heading1"/>
        <w:tabs>
          <w:tab w:val="left" w:pos="922"/>
          <w:tab w:val="left" w:pos="1402"/>
          <w:tab w:val="left" w:pos="1880"/>
          <w:tab w:val="left" w:pos="2360"/>
          <w:tab w:val="left" w:pos="2840"/>
          <w:tab w:val="left" w:pos="3318"/>
          <w:tab w:val="left" w:pos="3798"/>
          <w:tab w:val="left" w:pos="4276"/>
          <w:tab w:val="left" w:pos="4756"/>
          <w:tab w:val="left" w:pos="5236"/>
          <w:tab w:val="left" w:pos="5714"/>
          <w:tab w:val="left" w:pos="6194"/>
          <w:tab w:val="left" w:pos="6671"/>
          <w:tab w:val="left" w:pos="7152"/>
          <w:tab w:val="left" w:pos="7632"/>
          <w:tab w:val="left" w:pos="8109"/>
          <w:tab w:val="left" w:pos="8589"/>
          <w:tab w:val="left" w:pos="9067"/>
          <w:tab w:val="left" w:pos="9547"/>
        </w:tabs>
        <w:ind w:left="445" w:right="121"/>
      </w:pP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r>
        <w:rPr>
          <w:rFonts w:ascii="Times New Roman" w:hAnsi="Times New Roman"/>
        </w:rPr>
        <w:tab/>
      </w:r>
      <w:r>
        <w:t></w:t>
      </w:r>
    </w:p>
    <w:p w:rsidR="00E47FA0" w:rsidRDefault="00F161E6">
      <w:pPr>
        <w:tabs>
          <w:tab w:val="left" w:pos="477"/>
        </w:tabs>
        <w:ind w:right="16"/>
        <w:jc w:val="center"/>
        <w:rPr>
          <w:rFonts w:ascii="Symbol" w:hAnsi="Symbol"/>
          <w:sz w:val="28"/>
        </w:rPr>
      </w:pPr>
      <w:r>
        <w:rPr>
          <w:noProof/>
        </w:rPr>
        <w:drawing>
          <wp:anchor distT="0" distB="0" distL="0" distR="0" simplePos="0" relativeHeight="1336" behindDoc="0" locked="0" layoutInCell="1" allowOverlap="1">
            <wp:simplePos x="0" y="0"/>
            <wp:positionH relativeFrom="page">
              <wp:posOffset>4995227</wp:posOffset>
            </wp:positionH>
            <wp:positionV relativeFrom="paragraph">
              <wp:posOffset>78869</wp:posOffset>
            </wp:positionV>
            <wp:extent cx="90805" cy="90805"/>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24" cstate="print"/>
                    <a:stretch>
                      <a:fillRect/>
                    </a:stretch>
                  </pic:blipFill>
                  <pic:spPr>
                    <a:xfrm>
                      <a:off x="0" y="0"/>
                      <a:ext cx="90805" cy="90805"/>
                    </a:xfrm>
                    <a:prstGeom prst="rect">
                      <a:avLst/>
                    </a:prstGeom>
                  </pic:spPr>
                </pic:pic>
              </a:graphicData>
            </a:graphic>
          </wp:anchor>
        </w:drawing>
      </w:r>
      <w:r>
        <w:rPr>
          <w:rFonts w:ascii="Symbol" w:hAnsi="Symbol"/>
          <w:sz w:val="28"/>
        </w:rPr>
        <w:t></w:t>
      </w:r>
      <w:r>
        <w:rPr>
          <w:sz w:val="28"/>
        </w:rPr>
        <w:tab/>
      </w:r>
      <w:r>
        <w:rPr>
          <w:rFonts w:ascii="Symbol" w:hAnsi="Symbol"/>
          <w:sz w:val="28"/>
        </w:rPr>
        <w:t></w:t>
      </w:r>
    </w:p>
    <w:p w:rsidR="00E47FA0" w:rsidRDefault="00F161E6">
      <w:pPr>
        <w:pStyle w:val="Heading3"/>
        <w:spacing w:before="123"/>
        <w:ind w:left="1856" w:right="121"/>
      </w:pPr>
      <w:proofErr w:type="gramStart"/>
      <w:r>
        <w:t>Hình 1.</w:t>
      </w:r>
      <w:proofErr w:type="gramEnd"/>
      <w:r>
        <w:t xml:space="preserve"> Tháp cơ cấu nhân lực của </w:t>
      </w:r>
      <w:proofErr w:type="gramStart"/>
      <w:r>
        <w:t>một  tổ</w:t>
      </w:r>
      <w:proofErr w:type="gramEnd"/>
      <w:r>
        <w:t xml:space="preserve"> chức</w:t>
      </w:r>
    </w:p>
    <w:p w:rsidR="00E47FA0" w:rsidRDefault="00F161E6">
      <w:pPr>
        <w:pStyle w:val="BodyText"/>
        <w:spacing w:before="114"/>
        <w:ind w:left="102" w:right="115" w:firstLine="707"/>
        <w:jc w:val="both"/>
      </w:pPr>
      <w:r>
        <w:rPr>
          <w:i/>
        </w:rPr>
        <w:t>Nhóm các nhà lãnh đạo (leaders)</w:t>
      </w:r>
      <w:proofErr w:type="gramStart"/>
      <w:r>
        <w:rPr>
          <w:i/>
        </w:rPr>
        <w:t>:</w:t>
      </w:r>
      <w:r w:rsidR="00A66F24">
        <w:rPr>
          <w:i/>
        </w:rPr>
        <w:t>T</w:t>
      </w:r>
      <w:r>
        <w:t>heo</w:t>
      </w:r>
      <w:proofErr w:type="gramEnd"/>
      <w:r>
        <w:t xml:space="preserve"> định nghĩa của Từ điển Tiếng Việt, Nhà xuất bản KHXH năm 1988 "Lãnh đạo là việc đề ra chủ trương, đường lối và tổ chức thực hiện", như vậy người lãnh đạo là người có kiến thức và kinh nghiệm thực tiễn để hoạch định chủ trương, đường lối và tổ chức thực hiện có hiệu quả chủ trương, đường lối đó trong thực tế. Tuỳ </w:t>
      </w:r>
      <w:proofErr w:type="gramStart"/>
      <w:r>
        <w:t>theo</w:t>
      </w:r>
      <w:proofErr w:type="gramEnd"/>
      <w:r>
        <w:t xml:space="preserve"> từng cấp độ mà có thể phân ở hai bậc chủ yếu: lãnh đạo ở tầm vĩ mô và vi mô.</w:t>
      </w:r>
    </w:p>
    <w:p w:rsidR="00E47FA0" w:rsidRDefault="00F161E6">
      <w:pPr>
        <w:pStyle w:val="BodyText"/>
        <w:spacing w:before="121"/>
        <w:ind w:left="102" w:right="115" w:firstLine="707"/>
        <w:jc w:val="both"/>
      </w:pPr>
      <w:r>
        <w:t xml:space="preserve">Lãnh đạo ở tầm vĩ mô (nhà nước, hệ thống) là những người có trọng trách đề ra hoặc lựa chọn trên cơ sở các khuyến nghị tư vấn về chính sách những chủ trương, đường </w:t>
      </w:r>
      <w:proofErr w:type="gramStart"/>
      <w:r>
        <w:t>lối  chiến</w:t>
      </w:r>
      <w:proofErr w:type="gramEnd"/>
      <w:r>
        <w:t xml:space="preserve"> lược có tính bao quát toàn cục với những mục tiêu dài hạn và các bước đi, biện pháp lớn (kế hoạch chiến lược) để thực hiện mục tiêu đó. đây mức độ vĩ mô có thể hiểu theo chiều dọc là ở các thứ bậc cao cấp trong một cơ cấu tổ chức nhân sự (cấp quốc gia) và chiều ngang là phạm vi bao trùm nhiều lĩnh vực có quan hệ mật thiết với nhau trong một tổng thể thống nhất, ch ng hạn như ở cấp quốc gia có thể xác định một số lĩnh vực chủ yếu </w:t>
      </w:r>
      <w:proofErr w:type="gramStart"/>
      <w:r>
        <w:t>như  đường</w:t>
      </w:r>
      <w:proofErr w:type="gramEnd"/>
      <w:r>
        <w:t xml:space="preserve"> lối chính trị, an ninh – quốc phòng, đối ngoại, kinh tế, xã hội, giáo</w:t>
      </w:r>
      <w:r>
        <w:rPr>
          <w:spacing w:val="-20"/>
        </w:rPr>
        <w:t xml:space="preserve"> </w:t>
      </w:r>
      <w:r>
        <w:t>dục...</w:t>
      </w:r>
    </w:p>
    <w:p w:rsidR="00E47FA0" w:rsidRDefault="00F161E6">
      <w:pPr>
        <w:pStyle w:val="BodyText"/>
        <w:spacing w:before="119"/>
        <w:ind w:left="102" w:right="113" w:firstLine="707"/>
        <w:jc w:val="both"/>
      </w:pPr>
      <w:r>
        <w:t xml:space="preserve">Quá trình tổ chức thực hiện các chủ trương, đường lối đã được đề ra của các nhà lãnh đạo đòi hỏi nhiều yếu tố như bối cảnh, các nguồn lực, các cơ chế hỗ trợ như hệ thống luật lệ... và đặc biệt là nhân tố con người – nguồn nhân lực bao gồm bộ máy nhân sự cho quản lý và những người thừa hành các nhiệm vụ mục tiêu cụ thể. </w:t>
      </w:r>
      <w:proofErr w:type="gramStart"/>
      <w:r>
        <w:t>đây</w:t>
      </w:r>
      <w:proofErr w:type="gramEnd"/>
      <w:r>
        <w:t xml:space="preserve"> nổi lên vai trò của các nhà quản lý hay quản trị (manager) với tư cách là các nhà chuyên môn/chuyên ngành có trách nhiệm tổ chức quản lý và điều hành các hoạt động cụ thể. Nếu như các nhà lãnh đạo </w:t>
      </w:r>
      <w:proofErr w:type="gramStart"/>
      <w:r>
        <w:t>có  trách</w:t>
      </w:r>
      <w:proofErr w:type="gramEnd"/>
      <w:r>
        <w:t xml:space="preserve"> nhiệm định hướng lãnh đạo thì các nhà quản lý/quản trị cần có những năng lực quản</w:t>
      </w:r>
      <w:r>
        <w:rPr>
          <w:spacing w:val="6"/>
        </w:rPr>
        <w:t xml:space="preserve"> </w:t>
      </w:r>
      <w:r>
        <w:t>lý</w:t>
      </w:r>
    </w:p>
    <w:p w:rsidR="00E47FA0" w:rsidRDefault="00E47FA0">
      <w:pPr>
        <w:jc w:val="both"/>
        <w:sectPr w:rsidR="00E47FA0">
          <w:pgSz w:w="12240" w:h="15840"/>
          <w:pgMar w:top="1080" w:right="780" w:bottom="1200" w:left="1600" w:header="0" w:footer="1015" w:gutter="0"/>
          <w:cols w:space="720"/>
        </w:sectPr>
      </w:pPr>
    </w:p>
    <w:p w:rsidR="00E47FA0" w:rsidRDefault="0073581F">
      <w:pPr>
        <w:pStyle w:val="BodyText"/>
        <w:spacing w:before="45"/>
        <w:ind w:left="122" w:right="116"/>
        <w:jc w:val="both"/>
      </w:pPr>
      <w:r>
        <w:lastRenderedPageBreak/>
        <w:pict>
          <v:shape id="_x0000_s1158" type="#_x0000_t202" style="position:absolute;left:0;text-align:left;margin-left:85.05pt;margin-top:713.05pt;width:448pt;height:56.1pt;z-index:-22072;mso-position-horizontal-relative:page;mso-position-vertical-relative:page" filled="f" stroked="f">
            <v:textbox inset="0,0,0,0">
              <w:txbxContent>
                <w:p w:rsidR="00E47FA0" w:rsidRDefault="00E47FA0">
                  <w:pPr>
                    <w:pStyle w:val="BodyText"/>
                    <w:spacing w:before="9"/>
                    <w:rPr>
                      <w:b/>
                      <w:i/>
                      <w:sz w:val="27"/>
                    </w:rPr>
                  </w:pPr>
                </w:p>
                <w:p w:rsidR="00E47FA0" w:rsidRDefault="00F161E6">
                  <w:pPr>
                    <w:ind w:left="731"/>
                    <w:jc w:val="center"/>
                    <w:rPr>
                      <w:rFonts w:ascii="Calibri"/>
                    </w:rPr>
                  </w:pPr>
                  <w:r>
                    <w:rPr>
                      <w:rFonts w:ascii="Calibri"/>
                    </w:rPr>
                    <w:t>4</w:t>
                  </w:r>
                </w:p>
              </w:txbxContent>
            </v:textbox>
            <w10:wrap anchorx="page" anchory="page"/>
          </v:shape>
        </w:pict>
      </w:r>
      <w:proofErr w:type="gramStart"/>
      <w:r w:rsidR="00F161E6">
        <w:t>chuyên</w:t>
      </w:r>
      <w:proofErr w:type="gramEnd"/>
      <w:r w:rsidR="00F161E6">
        <w:t xml:space="preserve"> môn với các phương pháp, cách thức quản lý chuyên môn phù hợp với các quy luật chung và tình hình cụ thể. Về cơ bản, các nhà lãnh đạo và các nhà quản lý/quản trị có những điểm tương đồng về các năng lực và phẩm chất, nhưng do vai trò, vị trí chức trách không đồng nhất, vì vậy cần có phân biệt cần thiết trong quá trình tạo nguồn, đào tạo và bồi dưỡng, sử dụng hợp lý.</w:t>
      </w:r>
    </w:p>
    <w:p w:rsidR="00E47FA0" w:rsidRDefault="00F161E6">
      <w:pPr>
        <w:pStyle w:val="Heading3"/>
        <w:numPr>
          <w:ilvl w:val="1"/>
          <w:numId w:val="14"/>
        </w:numPr>
        <w:tabs>
          <w:tab w:val="left" w:pos="1284"/>
        </w:tabs>
        <w:spacing w:before="126"/>
        <w:ind w:left="1283" w:hanging="453"/>
      </w:pPr>
      <w:r>
        <w:t>Quản trị nhân sự tổng thể trong một tổ</w:t>
      </w:r>
      <w:r>
        <w:rPr>
          <w:spacing w:val="-15"/>
        </w:rPr>
        <w:t xml:space="preserve"> </w:t>
      </w:r>
      <w:r>
        <w:t>chức</w:t>
      </w:r>
    </w:p>
    <w:p w:rsidR="00E47FA0" w:rsidRDefault="0073581F">
      <w:pPr>
        <w:pStyle w:val="BodyText"/>
        <w:spacing w:before="114"/>
        <w:ind w:left="122" w:right="115" w:firstLine="707"/>
        <w:jc w:val="both"/>
      </w:pPr>
      <w:r>
        <w:rPr>
          <w:highlight w:val="cyan"/>
        </w:rPr>
        <w:pict>
          <v:group id="_x0000_s1155" style="position:absolute;left:0;text-align:left;margin-left:219.95pt;margin-top:168.35pt;width:160.1pt;height:99.6pt;z-index:1720;mso-position-horizontal-relative:page" coordorigin="4399,3367" coordsize="3202,1992">
            <v:shape id="_x0000_s1157" type="#_x0000_t75" style="position:absolute;left:4399;top:3367;width:3202;height:1992">
              <v:imagedata r:id="rId25" o:title=""/>
            </v:shape>
            <v:shape id="_x0000_s1156" type="#_x0000_t202" style="position:absolute;left:4399;top:3367;width:3202;height:1992" filled="f" stroked="f">
              <v:textbox inset="0,0,0,0">
                <w:txbxContent>
                  <w:p w:rsidR="00E47FA0" w:rsidRDefault="00E47FA0">
                    <w:pPr>
                      <w:spacing w:before="3"/>
                      <w:rPr>
                        <w:b/>
                        <w:i/>
                        <w:sz w:val="23"/>
                      </w:rPr>
                    </w:pPr>
                  </w:p>
                  <w:p w:rsidR="00E47FA0" w:rsidRDefault="00F161E6">
                    <w:pPr>
                      <w:ind w:left="709"/>
                      <w:rPr>
                        <w:rFonts w:ascii="Arial" w:hAnsi="Arial"/>
                        <w:sz w:val="18"/>
                      </w:rPr>
                    </w:pPr>
                    <w:r>
                      <w:rPr>
                        <w:rFonts w:ascii="Arial" w:hAnsi="Arial"/>
                        <w:sz w:val="18"/>
                      </w:rPr>
                      <w:t>Doanh nghiệp/Tổ chức</w:t>
                    </w:r>
                  </w:p>
                  <w:p w:rsidR="00E47FA0" w:rsidRDefault="00F161E6">
                    <w:pPr>
                      <w:numPr>
                        <w:ilvl w:val="0"/>
                        <w:numId w:val="10"/>
                      </w:numPr>
                      <w:tabs>
                        <w:tab w:val="left" w:pos="1144"/>
                      </w:tabs>
                      <w:spacing w:before="59"/>
                      <w:rPr>
                        <w:rFonts w:ascii="Arial" w:hAnsi="Arial"/>
                        <w:sz w:val="18"/>
                      </w:rPr>
                    </w:pPr>
                    <w:r>
                      <w:rPr>
                        <w:rFonts w:ascii="Arial" w:hAnsi="Arial"/>
                        <w:sz w:val="18"/>
                      </w:rPr>
                      <w:t>Khách hàng</w:t>
                    </w:r>
                    <w:r>
                      <w:rPr>
                        <w:rFonts w:ascii="Arial" w:hAnsi="Arial"/>
                        <w:spacing w:val="-4"/>
                        <w:sz w:val="18"/>
                      </w:rPr>
                      <w:t xml:space="preserve"> </w:t>
                    </w:r>
                    <w:r>
                      <w:rPr>
                        <w:rFonts w:ascii="Arial" w:hAnsi="Arial"/>
                        <w:sz w:val="18"/>
                      </w:rPr>
                      <w:t>;</w:t>
                    </w:r>
                  </w:p>
                  <w:p w:rsidR="00E47FA0" w:rsidRDefault="00F161E6">
                    <w:pPr>
                      <w:numPr>
                        <w:ilvl w:val="0"/>
                        <w:numId w:val="10"/>
                      </w:numPr>
                      <w:tabs>
                        <w:tab w:val="left" w:pos="1221"/>
                      </w:tabs>
                      <w:spacing w:before="60"/>
                      <w:ind w:left="1220"/>
                      <w:rPr>
                        <w:rFonts w:ascii="Arial" w:hAnsi="Arial"/>
                        <w:sz w:val="18"/>
                      </w:rPr>
                    </w:pPr>
                    <w:r>
                      <w:rPr>
                        <w:rFonts w:ascii="Arial" w:hAnsi="Arial"/>
                        <w:sz w:val="18"/>
                      </w:rPr>
                      <w:t>Nhân viên</w:t>
                    </w:r>
                    <w:r>
                      <w:rPr>
                        <w:rFonts w:ascii="Arial" w:hAnsi="Arial"/>
                        <w:spacing w:val="-3"/>
                        <w:sz w:val="18"/>
                      </w:rPr>
                      <w:t xml:space="preserve"> </w:t>
                    </w:r>
                    <w:r>
                      <w:rPr>
                        <w:rFonts w:ascii="Arial" w:hAnsi="Arial"/>
                        <w:sz w:val="18"/>
                      </w:rPr>
                      <w:t>;</w:t>
                    </w:r>
                  </w:p>
                  <w:p w:rsidR="00E47FA0" w:rsidRDefault="00F161E6">
                    <w:pPr>
                      <w:numPr>
                        <w:ilvl w:val="0"/>
                        <w:numId w:val="10"/>
                      </w:numPr>
                      <w:tabs>
                        <w:tab w:val="left" w:pos="1286"/>
                      </w:tabs>
                      <w:spacing w:before="60"/>
                      <w:ind w:left="1285"/>
                      <w:rPr>
                        <w:rFonts w:ascii="Arial" w:hAnsi="Arial"/>
                        <w:sz w:val="18"/>
                      </w:rPr>
                    </w:pPr>
                    <w:r>
                      <w:rPr>
                        <w:rFonts w:ascii="Arial" w:hAnsi="Arial"/>
                        <w:sz w:val="18"/>
                      </w:rPr>
                      <w:t>Cổ đông</w:t>
                    </w:r>
                    <w:r>
                      <w:rPr>
                        <w:rFonts w:ascii="Arial" w:hAnsi="Arial"/>
                        <w:spacing w:val="-2"/>
                        <w:sz w:val="18"/>
                      </w:rPr>
                      <w:t xml:space="preserve"> </w:t>
                    </w:r>
                    <w:r>
                      <w:rPr>
                        <w:rFonts w:ascii="Arial" w:hAnsi="Arial"/>
                        <w:sz w:val="18"/>
                      </w:rPr>
                      <w:t>;</w:t>
                    </w:r>
                  </w:p>
                  <w:p w:rsidR="00E47FA0" w:rsidRDefault="00F161E6">
                    <w:pPr>
                      <w:numPr>
                        <w:ilvl w:val="0"/>
                        <w:numId w:val="10"/>
                      </w:numPr>
                      <w:tabs>
                        <w:tab w:val="left" w:pos="1206"/>
                      </w:tabs>
                      <w:spacing w:before="60"/>
                      <w:ind w:left="1205" w:hanging="148"/>
                      <w:rPr>
                        <w:rFonts w:ascii="Arial" w:hAnsi="Arial"/>
                        <w:sz w:val="18"/>
                      </w:rPr>
                    </w:pPr>
                    <w:r>
                      <w:rPr>
                        <w:rFonts w:ascii="Arial" w:hAnsi="Arial"/>
                        <w:sz w:val="18"/>
                      </w:rPr>
                      <w:t>Môi</w:t>
                    </w:r>
                    <w:r>
                      <w:rPr>
                        <w:rFonts w:ascii="Arial" w:hAnsi="Arial"/>
                        <w:spacing w:val="-5"/>
                        <w:sz w:val="18"/>
                      </w:rPr>
                      <w:t xml:space="preserve"> </w:t>
                    </w:r>
                    <w:r>
                      <w:rPr>
                        <w:rFonts w:ascii="Arial" w:hAnsi="Arial"/>
                        <w:sz w:val="18"/>
                      </w:rPr>
                      <w:t>trường.</w:t>
                    </w:r>
                  </w:p>
                </w:txbxContent>
              </v:textbox>
            </v:shape>
            <w10:wrap anchorx="page"/>
          </v:group>
        </w:pict>
      </w:r>
      <w:r>
        <w:rPr>
          <w:highlight w:val="cyan"/>
        </w:rPr>
        <w:pict>
          <v:shape id="_x0000_s1154" style="position:absolute;left:0;text-align:left;margin-left:211.95pt;margin-top:142.1pt;width:201.25pt;height:4pt;z-index:1744;mso-position-horizontal-relative:page" coordorigin="4239,2842" coordsize="4025,80" o:spt="100" adj="0,,0" path="m8144,2892r,30l8234,2892r-90,xm8144,2872r,20l8164,2892r,-20l8144,2872xm8144,2842r,30l8164,2872r,20l8234,2892r30,-10l8144,2842xm4239,2871r,20l8144,2892r,-20l4239,2871xe" fillcolor="black" stroked="f">
            <v:stroke joinstyle="round"/>
            <v:formulas/>
            <v:path arrowok="t" o:connecttype="segments"/>
            <w10:wrap anchorx="page"/>
          </v:shape>
        </w:pict>
      </w:r>
      <w:r>
        <w:rPr>
          <w:highlight w:val="cyan"/>
        </w:rPr>
        <w:pict>
          <v:shape id="_x0000_s1153" style="position:absolute;left:0;text-align:left;margin-left:154.05pt;margin-top:185.2pt;width:4pt;height:98.85pt;z-index:1768;mso-position-horizontal-relative:page" coordorigin="3081,3704" coordsize="80,1977" o:spt="100" adj="0,,0" path="m3111,3824r-1,1857l3130,5681r1,-1857l3111,3824xm3154,3804r-23,l3131,3824r30,l3154,3804xm3131,3804r-20,l3111,3824r20,l3131,3804xm3121,3704r-40,120l3111,3824r,-20l3154,3804r-33,-100xe" fillcolor="black" stroked="f">
            <v:stroke joinstyle="round"/>
            <v:formulas/>
            <v:path arrowok="t" o:connecttype="segments"/>
            <w10:wrap anchorx="page"/>
          </v:shape>
        </w:pict>
      </w:r>
      <w:r>
        <w:rPr>
          <w:highlight w:val="cyan"/>
        </w:rPr>
        <w:pict>
          <v:shape id="_x0000_s1152" style="position:absolute;left:0;text-align:left;margin-left:166.2pt;margin-top:185.2pt;width:4pt;height:98.85pt;z-index:1792;mso-position-horizontal-relative:page" coordorigin="3324,3704" coordsize="80,1977" o:spt="100" adj="0,,0" path="m3354,5561r-30,l3364,5681r33,-100l3354,5581r,-20xm3373,3704r-20,l3354,5581r20,l3373,3704xm3404,5561r-30,l3374,5581r23,l3404,5561xe" fillcolor="black" stroked="f">
            <v:stroke joinstyle="round"/>
            <v:formulas/>
            <v:path arrowok="t" o:connecttype="segments"/>
            <w10:wrap anchorx="page"/>
          </v:shape>
        </w:pict>
      </w:r>
      <w:r>
        <w:rPr>
          <w:highlight w:val="cyan"/>
        </w:rPr>
        <w:pict>
          <v:shape id="_x0000_s1151" style="position:absolute;left:0;text-align:left;margin-left:218.25pt;margin-top:150.3pt;width:184.5pt;height:4pt;z-index:1816;mso-position-horizontal-relative:page" coordorigin="4365,3006" coordsize="3690,80" o:spt="100" adj="0,,0" path="m4485,3006r-120,40l4485,3086r,-30l4465,3056r,-20l4485,3036r,-30xm4485,3036r-20,l4465,3056r20,l4485,3036xm4485,3056r-20,l4485,3056r,xm8054,3035r-3569,1l4485,3056r3569,-1l8054,3035xe" fillcolor="black" stroked="f">
            <v:stroke joinstyle="round"/>
            <v:formulas/>
            <v:path arrowok="t" o:connecttype="segments"/>
            <w10:wrap anchorx="page"/>
          </v:shape>
        </w:pict>
      </w:r>
      <w:r>
        <w:rPr>
          <w:highlight w:val="cyan"/>
        </w:rPr>
        <w:pict>
          <v:shape id="_x0000_s1150" style="position:absolute;left:0;text-align:left;margin-left:228.7pt;margin-top:298.55pt;width:176.1pt;height:4pt;z-index:-21904;mso-position-horizontal-relative:page" coordorigin="4574,5971" coordsize="3522,80" o:spt="100" adj="0,,0" path="m7976,6021r,30l8067,6021r-91,xm7976,6001r,20l7996,6021r,-20l7976,6001xm7976,5971r,30l7996,6001r,20l8067,6021r29,-10l7976,5971xm4574,6000r,20l7976,6021r,-20l4574,6000xe" fillcolor="black" stroked="f">
            <v:stroke joinstyle="round"/>
            <v:formulas/>
            <v:path arrowok="t" o:connecttype="segments"/>
            <w10:wrap anchorx="page"/>
          </v:shape>
        </w:pict>
      </w:r>
      <w:r>
        <w:rPr>
          <w:highlight w:val="cyan"/>
        </w:rPr>
        <w:pict>
          <v:shape id="_x0000_s1149" style="position:absolute;left:0;text-align:left;margin-left:450.75pt;margin-top:176.95pt;width:4pt;height:98.85pt;z-index:1864;mso-position-horizontal-relative:page" coordorigin="9015,3539" coordsize="80,1977" o:spt="100" adj="0,,0" path="m9065,3639r-20,l9044,5516r20,l9065,3639xm9055,3539r-40,120l9045,3659r,-20l9088,3639r-33,-100xm9088,3639r-23,l9065,3659r30,l9088,3639xe" fillcolor="black" stroked="f">
            <v:stroke joinstyle="round"/>
            <v:formulas/>
            <v:path arrowok="t" o:connecttype="segments"/>
            <w10:wrap anchorx="page"/>
          </v:shape>
        </w:pict>
      </w:r>
      <w:r>
        <w:rPr>
          <w:highlight w:val="cyan"/>
        </w:rPr>
        <w:pict>
          <v:shape id="_x0000_s1148" style="position:absolute;left:0;text-align:left;margin-left:462.9pt;margin-top:176.95pt;width:4pt;height:98.85pt;z-index:1888;mso-position-horizontal-relative:page" coordorigin="9258,3539" coordsize="80,1977" o:spt="100" adj="0,,0" path="m9288,5396r-30,l9298,5516r33,-100l9288,5416r,-20xm9307,3539r-20,l9288,5416r20,l9307,3539xm9338,5396r-30,l9308,5416r23,l9338,5396xe" fillcolor="black" stroked="f">
            <v:stroke joinstyle="round"/>
            <v:formulas/>
            <v:path arrowok="t" o:connecttype="segments"/>
            <w10:wrap anchorx="page"/>
          </v:shape>
        </w:pict>
      </w:r>
      <w:r>
        <w:rPr>
          <w:highlight w:val="cyan"/>
        </w:rPr>
        <w:pict>
          <v:group id="_x0000_s1144" style="position:absolute;left:0;text-align:left;margin-left:259.45pt;margin-top:74.15pt;width:108.85pt;height:61.65pt;z-index:1936;mso-position-horizontal-relative:page" coordorigin="5189,1483" coordsize="2177,1233">
            <v:shape id="_x0000_s1147" style="position:absolute;left:6231;top:2221;width:80;height:495" coordorigin="6231,2221" coordsize="80,495" o:spt="100" adj="0,,0" path="m6261,2341r-1,374l6280,2716r1,-375l6261,2341xm6304,2321r-23,l6281,2341r30,l6304,2321xm6281,2321r-20,l6261,2341r20,l6281,2321xm6271,2221r-40,120l6261,2341r,-20l6304,2321r-33,-100xe" fillcolor="black" stroked="f">
              <v:stroke joinstyle="round"/>
              <v:formulas/>
              <v:path arrowok="t" o:connecttype="segments"/>
            </v:shape>
            <v:shape id="_x0000_s1146" type="#_x0000_t75" style="position:absolute;left:5189;top:1483;width:2177;height:733">
              <v:imagedata r:id="rId26" o:title=""/>
            </v:shape>
            <v:shape id="_x0000_s1145" type="#_x0000_t202" style="position:absolute;left:5189;top:1483;width:2177;height:1233" filled="f" stroked="f">
              <v:textbox inset="0,0,0,0">
                <w:txbxContent>
                  <w:p w:rsidR="00E47FA0" w:rsidRDefault="00F161E6">
                    <w:pPr>
                      <w:spacing w:before="147" w:line="205" w:lineRule="exact"/>
                      <w:ind w:left="547"/>
                      <w:rPr>
                        <w:rFonts w:ascii="Arial" w:hAnsi="Arial"/>
                        <w:sz w:val="18"/>
                      </w:rPr>
                    </w:pPr>
                    <w:r>
                      <w:rPr>
                        <w:rFonts w:ascii="Arial" w:hAnsi="Arial"/>
                        <w:sz w:val="18"/>
                      </w:rPr>
                      <w:t>Mục tiêu phát</w:t>
                    </w:r>
                  </w:p>
                  <w:p w:rsidR="00E47FA0" w:rsidRDefault="00F161E6">
                    <w:pPr>
                      <w:spacing w:line="205" w:lineRule="exact"/>
                      <w:ind w:left="487"/>
                      <w:rPr>
                        <w:rFonts w:ascii="Arial" w:hAnsi="Arial"/>
                        <w:sz w:val="18"/>
                      </w:rPr>
                    </w:pPr>
                    <w:proofErr w:type="gramStart"/>
                    <w:r>
                      <w:rPr>
                        <w:rFonts w:ascii="Arial" w:hAnsi="Arial"/>
                        <w:sz w:val="18"/>
                      </w:rPr>
                      <w:t>triển/Viễn</w:t>
                    </w:r>
                    <w:proofErr w:type="gramEnd"/>
                    <w:r>
                      <w:rPr>
                        <w:rFonts w:ascii="Arial" w:hAnsi="Arial"/>
                        <w:sz w:val="18"/>
                      </w:rPr>
                      <w:t xml:space="preserve"> cảnh</w:t>
                    </w:r>
                  </w:p>
                </w:txbxContent>
              </v:textbox>
            </v:shape>
            <w10:wrap anchorx="page"/>
          </v:group>
        </w:pict>
      </w:r>
      <w:r w:rsidR="00F161E6" w:rsidRPr="005F3121">
        <w:rPr>
          <w:i/>
          <w:highlight w:val="cyan"/>
        </w:rPr>
        <w:t xml:space="preserve">Trong lĩnh vực quản trị nhân sự, Martin, Hilb </w:t>
      </w:r>
      <w:r w:rsidR="00F161E6" w:rsidRPr="005F3121">
        <w:rPr>
          <w:highlight w:val="cyan"/>
        </w:rPr>
        <w:t>đã đề xuất một mô hình lý thuyết về quản trị nhân sự tổng thể, trong đó các khâu quản trị nhân sự từ tuyển dụng, phát triển nhân sự, đánh giá, khen thưởng đều được đặt trong môi trường, bối cảnh của tổ chức và định hướng theo mục tiêu phát triển dài hạn (viễn cảnh của tổ chức). (</w:t>
      </w:r>
      <w:proofErr w:type="gramStart"/>
      <w:r w:rsidR="00F161E6" w:rsidRPr="005F3121">
        <w:rPr>
          <w:highlight w:val="cyan"/>
        </w:rPr>
        <w:t>xem</w:t>
      </w:r>
      <w:proofErr w:type="gramEnd"/>
      <w:r w:rsidR="00F161E6" w:rsidRPr="005F3121">
        <w:rPr>
          <w:highlight w:val="cyan"/>
        </w:rPr>
        <w:t xml:space="preserve"> hình 2)</w:t>
      </w:r>
    </w:p>
    <w:p w:rsidR="00E47FA0" w:rsidRDefault="00E47FA0">
      <w:pPr>
        <w:pStyle w:val="BodyText"/>
        <w:rPr>
          <w:sz w:val="20"/>
        </w:rPr>
      </w:pPr>
    </w:p>
    <w:p w:rsidR="00E47FA0" w:rsidRDefault="00E47FA0">
      <w:pPr>
        <w:pStyle w:val="BodyText"/>
        <w:rPr>
          <w:sz w:val="20"/>
        </w:rPr>
      </w:pPr>
    </w:p>
    <w:p w:rsidR="00E47FA0" w:rsidRDefault="00E47FA0">
      <w:pPr>
        <w:pStyle w:val="BodyText"/>
        <w:rPr>
          <w:sz w:val="20"/>
        </w:rPr>
      </w:pPr>
    </w:p>
    <w:p w:rsidR="00E47FA0" w:rsidRDefault="00E47FA0">
      <w:pPr>
        <w:pStyle w:val="BodyText"/>
        <w:rPr>
          <w:sz w:val="20"/>
        </w:rPr>
      </w:pPr>
    </w:p>
    <w:p w:rsidR="00E47FA0" w:rsidRPr="005F3121" w:rsidRDefault="0073581F">
      <w:pPr>
        <w:pStyle w:val="BodyText"/>
        <w:spacing w:before="9"/>
        <w:rPr>
          <w:sz w:val="23"/>
          <w:highlight w:val="cyan"/>
        </w:rPr>
      </w:pPr>
      <w:r>
        <w:rPr>
          <w:highlight w:val="cyan"/>
        </w:rPr>
        <w:pict>
          <v:group id="_x0000_s1141" style="position:absolute;margin-left:119.3pt;margin-top:19.4pt;width:76.25pt;height:39.55pt;z-index:1384;mso-wrap-distance-left:0;mso-wrap-distance-right:0;mso-position-horizontal-relative:page" coordorigin="2386,388" coordsize="1525,791">
            <v:shape id="_x0000_s1143" type="#_x0000_t75" style="position:absolute;left:2386;top:388;width:1524;height:790">
              <v:imagedata r:id="rId27" o:title=""/>
            </v:shape>
            <v:shape id="_x0000_s1142" type="#_x0000_t202" style="position:absolute;left:2386;top:388;width:1525;height:791" filled="f" stroked="f">
              <v:textbox inset="0,0,0,0">
                <w:txbxContent>
                  <w:p w:rsidR="00E47FA0" w:rsidRDefault="00F161E6">
                    <w:pPr>
                      <w:spacing w:before="153" w:line="204" w:lineRule="exact"/>
                      <w:ind w:left="431" w:right="361" w:hanging="58"/>
                      <w:rPr>
                        <w:rFonts w:ascii="Arial" w:hAnsi="Arial"/>
                        <w:sz w:val="18"/>
                      </w:rPr>
                    </w:pPr>
                    <w:r>
                      <w:rPr>
                        <w:rFonts w:ascii="Arial" w:hAnsi="Arial"/>
                        <w:sz w:val="18"/>
                      </w:rPr>
                      <w:t>Phát triển nhân sự</w:t>
                    </w:r>
                  </w:p>
                </w:txbxContent>
              </v:textbox>
            </v:shape>
            <w10:wrap type="topAndBottom" anchorx="page"/>
          </v:group>
        </w:pict>
      </w:r>
      <w:r>
        <w:rPr>
          <w:highlight w:val="cyan"/>
        </w:rPr>
        <w:pict>
          <v:group id="_x0000_s1138" style="position:absolute;margin-left:421.2pt;margin-top:15.65pt;width:76.25pt;height:33.7pt;z-index:1432;mso-wrap-distance-left:0;mso-wrap-distance-right:0;mso-position-horizontal-relative:page" coordorigin="8424,313" coordsize="1525,674">
            <v:shape id="_x0000_s1140" type="#_x0000_t75" style="position:absolute;left:8424;top:313;width:1524;height:674">
              <v:imagedata r:id="rId28" o:title=""/>
            </v:shape>
            <v:shape id="_x0000_s1139" type="#_x0000_t202" style="position:absolute;left:8424;top:313;width:1525;height:674" filled="f" stroked="f">
              <v:textbox inset="0,0,0,0">
                <w:txbxContent>
                  <w:p w:rsidR="00E47FA0" w:rsidRDefault="00F161E6">
                    <w:pPr>
                      <w:spacing w:before="146"/>
                      <w:ind w:left="433" w:right="268" w:hanging="147"/>
                      <w:rPr>
                        <w:rFonts w:ascii="Arial" w:hAnsi="Arial"/>
                        <w:sz w:val="18"/>
                      </w:rPr>
                    </w:pPr>
                    <w:r>
                      <w:rPr>
                        <w:rFonts w:ascii="Arial" w:hAnsi="Arial"/>
                        <w:sz w:val="18"/>
                      </w:rPr>
                      <w:t>Tuyển dụng nhân sự</w:t>
                    </w:r>
                  </w:p>
                </w:txbxContent>
              </v:textbox>
            </v:shape>
            <w10:wrap type="topAndBottom" anchorx="page"/>
          </v:group>
        </w:pict>
      </w:r>
    </w:p>
    <w:p w:rsidR="00E47FA0" w:rsidRPr="005F3121" w:rsidRDefault="00E47FA0">
      <w:pPr>
        <w:pStyle w:val="BodyText"/>
        <w:rPr>
          <w:sz w:val="20"/>
          <w:highlight w:val="cyan"/>
        </w:rPr>
      </w:pPr>
    </w:p>
    <w:p w:rsidR="00E47FA0" w:rsidRPr="005F3121" w:rsidRDefault="00E47FA0">
      <w:pPr>
        <w:pStyle w:val="BodyText"/>
        <w:rPr>
          <w:sz w:val="20"/>
          <w:highlight w:val="cyan"/>
        </w:rPr>
      </w:pPr>
    </w:p>
    <w:p w:rsidR="00E47FA0" w:rsidRPr="005F3121" w:rsidRDefault="00E47FA0">
      <w:pPr>
        <w:pStyle w:val="BodyText"/>
        <w:rPr>
          <w:sz w:val="20"/>
          <w:highlight w:val="cyan"/>
        </w:rPr>
      </w:pPr>
    </w:p>
    <w:p w:rsidR="00E47FA0" w:rsidRPr="005F3121" w:rsidRDefault="00E47FA0">
      <w:pPr>
        <w:pStyle w:val="BodyText"/>
        <w:rPr>
          <w:sz w:val="20"/>
          <w:highlight w:val="cyan"/>
        </w:rPr>
      </w:pPr>
    </w:p>
    <w:p w:rsidR="00E47FA0" w:rsidRPr="005F3121" w:rsidRDefault="00E47FA0">
      <w:pPr>
        <w:pStyle w:val="BodyText"/>
        <w:rPr>
          <w:sz w:val="20"/>
          <w:highlight w:val="cyan"/>
        </w:rPr>
      </w:pPr>
    </w:p>
    <w:p w:rsidR="00E47FA0" w:rsidRPr="005F3121" w:rsidRDefault="00E47FA0">
      <w:pPr>
        <w:pStyle w:val="BodyText"/>
        <w:rPr>
          <w:sz w:val="20"/>
          <w:highlight w:val="cyan"/>
        </w:rPr>
      </w:pPr>
    </w:p>
    <w:p w:rsidR="00E47FA0" w:rsidRPr="005F3121" w:rsidRDefault="00E47FA0">
      <w:pPr>
        <w:pStyle w:val="BodyText"/>
        <w:rPr>
          <w:sz w:val="20"/>
          <w:highlight w:val="cyan"/>
        </w:rPr>
      </w:pPr>
    </w:p>
    <w:p w:rsidR="00E47FA0" w:rsidRPr="005F3121" w:rsidRDefault="00E47FA0">
      <w:pPr>
        <w:pStyle w:val="BodyText"/>
        <w:rPr>
          <w:sz w:val="20"/>
          <w:highlight w:val="cyan"/>
        </w:rPr>
      </w:pPr>
    </w:p>
    <w:p w:rsidR="00E47FA0" w:rsidRPr="005F3121" w:rsidRDefault="00E47FA0">
      <w:pPr>
        <w:pStyle w:val="BodyText"/>
        <w:rPr>
          <w:sz w:val="20"/>
          <w:highlight w:val="cyan"/>
        </w:rPr>
      </w:pPr>
    </w:p>
    <w:p w:rsidR="00E47FA0" w:rsidRPr="005F3121" w:rsidRDefault="0073581F">
      <w:pPr>
        <w:pStyle w:val="BodyText"/>
        <w:spacing w:before="4"/>
        <w:rPr>
          <w:sz w:val="25"/>
          <w:highlight w:val="cyan"/>
        </w:rPr>
      </w:pPr>
      <w:r>
        <w:rPr>
          <w:highlight w:val="cyan"/>
        </w:rPr>
        <w:pict>
          <v:group id="_x0000_s1134" style="position:absolute;margin-left:125.4pt;margin-top:20.3pt;width:287.85pt;height:31.3pt;z-index:1480;mso-wrap-distance-left:0;mso-wrap-distance-right:0;mso-position-horizontal-relative:page" coordorigin="2508,406" coordsize="5757,626">
            <v:shape id="_x0000_s1137" style="position:absolute;left:4239;top:628;width:4025;height:80" coordorigin="4239,628" coordsize="4025,80" o:spt="100" adj="0,,0" path="m4359,628r-120,40l4359,708r,-30l4339,678r,-20l4359,658r,-30xm4359,658r-20,l4339,678r20,l4359,658xm4359,678r-20,l4359,678r,xm8264,658r-3905,l4359,678r3905,l8264,658xe" fillcolor="black" stroked="f">
              <v:stroke joinstyle="round"/>
              <v:formulas/>
              <v:path arrowok="t" o:connecttype="segments"/>
            </v:shape>
            <v:shape id="_x0000_s1136" type="#_x0000_t75" style="position:absolute;left:2508;top:406;width:1739;height:625">
              <v:imagedata r:id="rId29" o:title=""/>
            </v:shape>
            <v:shape id="_x0000_s1135" type="#_x0000_t202" style="position:absolute;left:2508;top:406;width:5757;height:626" filled="f" stroked="f">
              <v:textbox inset="0,0,0,0">
                <w:txbxContent>
                  <w:p w:rsidR="00E47FA0" w:rsidRDefault="00F161E6">
                    <w:pPr>
                      <w:spacing w:before="148"/>
                      <w:ind w:left="363"/>
                      <w:rPr>
                        <w:rFonts w:ascii="Arial" w:hAnsi="Arial"/>
                        <w:sz w:val="18"/>
                      </w:rPr>
                    </w:pPr>
                    <w:r>
                      <w:rPr>
                        <w:rFonts w:ascii="Arial" w:hAnsi="Arial"/>
                        <w:sz w:val="18"/>
                      </w:rPr>
                      <w:t>Khen thưởng</w:t>
                    </w:r>
                  </w:p>
                </w:txbxContent>
              </v:textbox>
            </v:shape>
            <w10:wrap type="topAndBottom" anchorx="page"/>
          </v:group>
        </w:pict>
      </w:r>
      <w:r>
        <w:rPr>
          <w:highlight w:val="cyan"/>
        </w:rPr>
        <w:pict>
          <v:group id="_x0000_s1131" style="position:absolute;margin-left:421.2pt;margin-top:16.55pt;width:68.3pt;height:33.7pt;z-index:1528;mso-wrap-distance-left:0;mso-wrap-distance-right:0;mso-position-horizontal-relative:page" coordorigin="8424,331" coordsize="1366,674">
            <v:shape id="_x0000_s1133" type="#_x0000_t75" style="position:absolute;left:8424;top:331;width:1366;height:674">
              <v:imagedata r:id="rId30" o:title=""/>
            </v:shape>
            <v:shape id="_x0000_s1132" type="#_x0000_t202" style="position:absolute;left:8424;top:331;width:1366;height:674" filled="f" stroked="f">
              <v:textbox inset="0,0,0,0">
                <w:txbxContent>
                  <w:p w:rsidR="00E47FA0" w:rsidRDefault="00F161E6">
                    <w:pPr>
                      <w:spacing w:before="147"/>
                      <w:ind w:left="352" w:right="302" w:hanging="29"/>
                      <w:rPr>
                        <w:rFonts w:ascii="Arial" w:hAnsi="Arial"/>
                        <w:sz w:val="18"/>
                      </w:rPr>
                    </w:pPr>
                    <w:r>
                      <w:rPr>
                        <w:rFonts w:ascii="Arial" w:hAnsi="Arial"/>
                        <w:sz w:val="18"/>
                      </w:rPr>
                      <w:t>Đánh giá nhân sự</w:t>
                    </w:r>
                  </w:p>
                </w:txbxContent>
              </v:textbox>
            </v:shape>
            <w10:wrap type="topAndBottom" anchorx="page"/>
          </v:group>
        </w:pict>
      </w:r>
    </w:p>
    <w:p w:rsidR="00E47FA0" w:rsidRPr="005F3121" w:rsidRDefault="00F161E6">
      <w:pPr>
        <w:pStyle w:val="Heading3"/>
        <w:spacing w:before="174"/>
        <w:ind w:left="2081"/>
        <w:rPr>
          <w:highlight w:val="cyan"/>
        </w:rPr>
      </w:pPr>
      <w:proofErr w:type="gramStart"/>
      <w:r w:rsidRPr="005F3121">
        <w:rPr>
          <w:highlight w:val="cyan"/>
        </w:rPr>
        <w:t>Hình 2.</w:t>
      </w:r>
      <w:proofErr w:type="gramEnd"/>
      <w:r w:rsidRPr="005F3121">
        <w:rPr>
          <w:highlight w:val="cyan"/>
        </w:rPr>
        <w:t xml:space="preserve"> Mô hình quản trị nhân sự tổng thể</w:t>
      </w:r>
    </w:p>
    <w:p w:rsidR="00E47FA0" w:rsidRDefault="0073581F">
      <w:pPr>
        <w:pStyle w:val="BodyText"/>
        <w:spacing w:before="5"/>
        <w:rPr>
          <w:b/>
          <w:i/>
          <w:sz w:val="18"/>
        </w:rPr>
      </w:pPr>
      <w:r>
        <w:rPr>
          <w:highlight w:val="cyan"/>
        </w:rPr>
        <w:pict>
          <v:group id="_x0000_s1116" style="position:absolute;margin-left:84.7pt;margin-top:12.6pt;width:448.75pt;height:252.6pt;z-index:1648;mso-wrap-distance-left:0;mso-wrap-distance-right:0;mso-position-horizontal-relative:page" coordorigin="1694,252" coordsize="8975,5052">
            <v:shape id="_x0000_s1130" type="#_x0000_t75" style="position:absolute;left:2249;top:1817;width:2930;height:2064">
              <v:imagedata r:id="rId31" o:title=""/>
            </v:shape>
            <v:shape id="_x0000_s1129" style="position:absolute;left:4065;top:822;width:80;height:1003" coordorigin="4065,822" coordsize="80,1003" o:spt="100" adj="0,,0" path="m4115,922r-20,l4095,1824r20,l4115,922xm4105,822r-40,120l4095,942r,-20l4138,922,4105,822xm4138,922r-23,l4115,942r30,l4138,922xe" fillcolor="black" stroked="f">
              <v:stroke joinstyle="round"/>
              <v:formulas/>
              <v:path arrowok="t" o:connecttype="segments"/>
            </v:shape>
            <v:shape id="_x0000_s1128" type="#_x0000_t75" style="position:absolute;left:6408;top:1817;width:3037;height:2048">
              <v:imagedata r:id="rId32" o:title=""/>
            </v:shape>
            <v:shape id="_x0000_s1127" style="position:absolute;left:7620;top:863;width:80;height:943" coordorigin="7620,863" coordsize="80,943" o:spt="100" adj="0,,0" path="m7670,963r-20,l7650,1806r20,l7670,963xm7661,863r-41,120l7650,983r,-20l7694,963,7661,863xm7694,963r-24,l7670,983r30,l7694,963xe" fillcolor="black" stroked="f">
              <v:stroke joinstyle="round"/>
              <v:formulas/>
              <v:path arrowok="t" o:connecttype="segments"/>
            </v:shape>
            <v:shape id="_x0000_s1126" style="position:absolute;left:5201;top:2638;width:1245;height:80" coordorigin="5201,2638" coordsize="1245,80" o:spt="100" adj="0,,0" path="m6325,2688r,30l6415,2688r-70,l6325,2688xm6325,2668r,20l6345,2688r,-20l6325,2668xm6325,2638r,30l6345,2668r,20l6415,2688r30,-10l6325,2638xm5201,2666r,20l6325,2688r,-20l5201,2666xe" fillcolor="black" stroked="f">
              <v:stroke joinstyle="round"/>
              <v:formulas/>
              <v:path arrowok="t" o:connecttype="segments"/>
            </v:shape>
            <v:shape id="_x0000_s1125" style="position:absolute;left:5153;top:2860;width:1262;height:80" coordorigin="5153,2860" coordsize="1262,80" o:spt="100" adj="0,,0" path="m5273,2860r-120,40l5273,2940r,-30l5253,2910r,-20l5273,2890r,-30xm5273,2890r-20,l5253,2910r20,l5273,2890xm5273,2910r-20,l5273,2910r,xm6415,2889r-1142,1l5273,2910r1142,-1l6415,2889xe" fillcolor="black" stroked="f">
              <v:stroke joinstyle="round"/>
              <v:formulas/>
              <v:path arrowok="t" o:connecttype="segments"/>
            </v:shape>
            <v:shape id="_x0000_s1124" style="position:absolute;left:3680;top:3857;width:80;height:669" coordorigin="3680,3857" coordsize="80,669" o:spt="100" adj="0,,0" path="m3710,3977r-1,548l3729,4525r1,-548l3710,3977xm3754,3957r-44,l3730,3957r,20l3760,3977r-6,-20xm3710,3957r,20l3730,3977r,-20l3710,3957xm3720,3857r-40,120l3710,3977r,-20l3754,3957r-34,-100xe" fillcolor="black" stroked="f">
              <v:stroke joinstyle="round"/>
              <v:formulas/>
              <v:path arrowok="t" o:connecttype="segments"/>
            </v:shape>
            <v:shape id="_x0000_s1123" style="position:absolute;left:8077;top:3862;width:80;height:502" coordorigin="8077,3862" coordsize="80,502" o:spt="100" adj="0,,0" path="m8107,3982r-1,382l8126,4364r1,-382l8107,3982xm8150,3962r-43,l8127,3962r,20l8157,3982r-7,-20xm8107,3962r,20l8127,3982r,-20l8107,3962xm8117,3862r-40,120l8107,3982r,-20l8150,3962r-33,-100xe" fillcolor="black" stroked="f">
              <v:stroke joinstyle="round"/>
              <v:formulas/>
              <v:path arrowok="t" o:connecttype="segments"/>
            </v:shape>
            <v:shape id="_x0000_s1122" type="#_x0000_t75" style="position:absolute;left:2865;top:252;width:5703;height:530">
              <v:imagedata r:id="rId33" o:title=""/>
            </v:shape>
            <v:shape id="_x0000_s1121" type="#_x0000_t75" style="position:absolute;left:1694;top:4166;width:8975;height:1137">
              <v:imagedata r:id="rId34" o:title=""/>
            </v:shape>
            <v:shape id="_x0000_s1120" type="#_x0000_t202" style="position:absolute;left:5031;top:420;width:1422;height:180" filled="f" stroked="f">
              <v:textbox inset="0,0,0,0">
                <w:txbxContent>
                  <w:p w:rsidR="00E47FA0" w:rsidRDefault="00F161E6">
                    <w:pPr>
                      <w:spacing w:line="180" w:lineRule="exact"/>
                      <w:ind w:right="-20"/>
                      <w:rPr>
                        <w:rFonts w:ascii="Arial" w:hAnsi="Arial"/>
                        <w:sz w:val="18"/>
                      </w:rPr>
                    </w:pPr>
                    <w:r>
                      <w:rPr>
                        <w:rFonts w:ascii="Arial" w:hAnsi="Arial"/>
                        <w:sz w:val="18"/>
                      </w:rPr>
                      <w:t>Phát triển tổ chức</w:t>
                    </w:r>
                  </w:p>
                </w:txbxContent>
              </v:textbox>
            </v:shape>
            <v:shape id="_x0000_s1119" type="#_x0000_t202" style="position:absolute;left:2499;top:1982;width:2432;height:1780" filled="f" stroked="f">
              <v:textbox inset="0,0,0,0">
                <w:txbxContent>
                  <w:p w:rsidR="00E47FA0" w:rsidRDefault="00F161E6">
                    <w:pPr>
                      <w:spacing w:line="184" w:lineRule="exact"/>
                      <w:ind w:left="49"/>
                      <w:jc w:val="center"/>
                      <w:rPr>
                        <w:rFonts w:ascii="Arial" w:hAnsi="Arial"/>
                        <w:b/>
                        <w:sz w:val="18"/>
                      </w:rPr>
                    </w:pPr>
                    <w:r>
                      <w:rPr>
                        <w:rFonts w:ascii="Arial" w:hAnsi="Arial"/>
                        <w:b/>
                        <w:sz w:val="18"/>
                      </w:rPr>
                      <w:t>Lãnh đạo</w:t>
                    </w:r>
                  </w:p>
                  <w:p w:rsidR="00E47FA0" w:rsidRDefault="00F161E6">
                    <w:pPr>
                      <w:spacing w:before="5" w:line="309" w:lineRule="auto"/>
                      <w:jc w:val="center"/>
                      <w:rPr>
                        <w:rFonts w:ascii="Arial" w:hAnsi="Arial"/>
                        <w:sz w:val="18"/>
                      </w:rPr>
                    </w:pPr>
                    <w:r>
                      <w:rPr>
                        <w:rFonts w:ascii="Arial" w:hAnsi="Arial"/>
                        <w:sz w:val="18"/>
                      </w:rPr>
                      <w:t xml:space="preserve">(Điều khiển hệ thống trực tiếp) Các chức </w:t>
                    </w:r>
                    <w:proofErr w:type="gramStart"/>
                    <w:r>
                      <w:rPr>
                        <w:rFonts w:ascii="Arial" w:hAnsi="Arial"/>
                        <w:sz w:val="18"/>
                      </w:rPr>
                      <w:t>năng :</w:t>
                    </w:r>
                    <w:proofErr w:type="gramEnd"/>
                  </w:p>
                  <w:p w:rsidR="00E47FA0" w:rsidRDefault="00F161E6">
                    <w:pPr>
                      <w:numPr>
                        <w:ilvl w:val="0"/>
                        <w:numId w:val="12"/>
                      </w:numPr>
                      <w:tabs>
                        <w:tab w:val="left" w:pos="809"/>
                      </w:tabs>
                      <w:spacing w:before="3"/>
                      <w:ind w:hanging="148"/>
                      <w:rPr>
                        <w:rFonts w:ascii="Arial" w:hAnsi="Arial"/>
                        <w:sz w:val="18"/>
                      </w:rPr>
                    </w:pPr>
                    <w:r>
                      <w:rPr>
                        <w:rFonts w:ascii="Arial" w:hAnsi="Arial"/>
                        <w:sz w:val="18"/>
                      </w:rPr>
                      <w:t>Định</w:t>
                    </w:r>
                    <w:r>
                      <w:rPr>
                        <w:rFonts w:ascii="Arial" w:hAnsi="Arial"/>
                        <w:spacing w:val="-1"/>
                        <w:sz w:val="18"/>
                      </w:rPr>
                      <w:t xml:space="preserve"> </w:t>
                    </w:r>
                    <w:r>
                      <w:rPr>
                        <w:rFonts w:ascii="Arial" w:hAnsi="Arial"/>
                        <w:sz w:val="18"/>
                      </w:rPr>
                      <w:t>hướng</w:t>
                    </w:r>
                  </w:p>
                  <w:p w:rsidR="00E47FA0" w:rsidRDefault="00F161E6">
                    <w:pPr>
                      <w:numPr>
                        <w:ilvl w:val="0"/>
                        <w:numId w:val="12"/>
                      </w:numPr>
                      <w:tabs>
                        <w:tab w:val="left" w:pos="735"/>
                      </w:tabs>
                      <w:spacing w:before="58"/>
                      <w:ind w:left="734"/>
                      <w:rPr>
                        <w:rFonts w:ascii="Arial" w:hAnsi="Arial"/>
                        <w:sz w:val="18"/>
                      </w:rPr>
                    </w:pPr>
                    <w:r>
                      <w:rPr>
                        <w:rFonts w:ascii="Arial" w:hAnsi="Arial"/>
                        <w:sz w:val="18"/>
                      </w:rPr>
                      <w:t>Khích</w:t>
                    </w:r>
                    <w:r>
                      <w:rPr>
                        <w:rFonts w:ascii="Arial" w:hAnsi="Arial"/>
                        <w:spacing w:val="-4"/>
                        <w:sz w:val="18"/>
                      </w:rPr>
                      <w:t xml:space="preserve"> </w:t>
                    </w:r>
                    <w:r>
                      <w:rPr>
                        <w:rFonts w:ascii="Arial" w:hAnsi="Arial"/>
                        <w:sz w:val="18"/>
                      </w:rPr>
                      <w:t>lệ</w:t>
                    </w:r>
                  </w:p>
                  <w:p w:rsidR="00E47FA0" w:rsidRDefault="00F161E6">
                    <w:pPr>
                      <w:numPr>
                        <w:ilvl w:val="0"/>
                        <w:numId w:val="12"/>
                      </w:numPr>
                      <w:tabs>
                        <w:tab w:val="left" w:pos="735"/>
                      </w:tabs>
                      <w:spacing w:before="60"/>
                      <w:ind w:left="734"/>
                      <w:rPr>
                        <w:rFonts w:ascii="Arial" w:hAnsi="Arial"/>
                        <w:sz w:val="18"/>
                      </w:rPr>
                    </w:pPr>
                    <w:r>
                      <w:rPr>
                        <w:rFonts w:ascii="Arial" w:hAnsi="Arial"/>
                        <w:sz w:val="18"/>
                      </w:rPr>
                      <w:t>Lôi</w:t>
                    </w:r>
                    <w:r>
                      <w:rPr>
                        <w:rFonts w:ascii="Arial" w:hAnsi="Arial"/>
                        <w:spacing w:val="-4"/>
                        <w:sz w:val="18"/>
                      </w:rPr>
                      <w:t xml:space="preserve"> </w:t>
                    </w:r>
                    <w:r>
                      <w:rPr>
                        <w:rFonts w:ascii="Arial" w:hAnsi="Arial"/>
                        <w:sz w:val="18"/>
                      </w:rPr>
                      <w:t>cuốn</w:t>
                    </w:r>
                  </w:p>
                  <w:p w:rsidR="00E47FA0" w:rsidRDefault="00F161E6">
                    <w:pPr>
                      <w:numPr>
                        <w:ilvl w:val="0"/>
                        <w:numId w:val="12"/>
                      </w:numPr>
                      <w:tabs>
                        <w:tab w:val="left" w:pos="711"/>
                      </w:tabs>
                      <w:spacing w:before="60" w:line="215" w:lineRule="exact"/>
                      <w:ind w:left="710"/>
                      <w:rPr>
                        <w:rFonts w:ascii="Arial" w:hAnsi="Arial"/>
                        <w:sz w:val="18"/>
                      </w:rPr>
                    </w:pPr>
                    <w:r>
                      <w:rPr>
                        <w:rFonts w:ascii="Arial" w:hAnsi="Arial"/>
                        <w:sz w:val="18"/>
                      </w:rPr>
                      <w:t>Tạo ảnh</w:t>
                    </w:r>
                    <w:r>
                      <w:rPr>
                        <w:rFonts w:ascii="Arial" w:hAnsi="Arial"/>
                        <w:spacing w:val="-6"/>
                        <w:sz w:val="18"/>
                      </w:rPr>
                      <w:t xml:space="preserve"> </w:t>
                    </w:r>
                    <w:r>
                      <w:rPr>
                        <w:rFonts w:ascii="Arial" w:hAnsi="Arial"/>
                        <w:sz w:val="18"/>
                      </w:rPr>
                      <w:t>hưởng</w:t>
                    </w:r>
                  </w:p>
                </w:txbxContent>
              </v:textbox>
            </v:shape>
            <v:shape id="_x0000_s1118" type="#_x0000_t202" style="position:absolute;left:6736;top:1987;width:2387;height:1508" filled="f" stroked="f">
              <v:textbox inset="0,0,0,0">
                <w:txbxContent>
                  <w:p w:rsidR="00E47FA0" w:rsidRDefault="00F161E6">
                    <w:pPr>
                      <w:spacing w:line="184" w:lineRule="exact"/>
                      <w:ind w:left="42"/>
                      <w:jc w:val="center"/>
                      <w:rPr>
                        <w:b/>
                        <w:sz w:val="18"/>
                      </w:rPr>
                    </w:pPr>
                    <w:r>
                      <w:rPr>
                        <w:b/>
                        <w:sz w:val="18"/>
                      </w:rPr>
                      <w:t>Quản trị nhân sự</w:t>
                    </w:r>
                  </w:p>
                  <w:p w:rsidR="00E47FA0" w:rsidRDefault="00F161E6">
                    <w:pPr>
                      <w:spacing w:line="207" w:lineRule="exact"/>
                      <w:jc w:val="center"/>
                      <w:rPr>
                        <w:rFonts w:ascii="Arial" w:hAnsi="Arial"/>
                        <w:sz w:val="18"/>
                      </w:rPr>
                    </w:pPr>
                    <w:r>
                      <w:rPr>
                        <w:rFonts w:ascii="Arial" w:hAnsi="Arial"/>
                        <w:sz w:val="18"/>
                      </w:rPr>
                      <w:t>(Tạo dựng hệ thống gián tiếp)</w:t>
                    </w:r>
                  </w:p>
                  <w:p w:rsidR="00E47FA0" w:rsidRDefault="00F161E6">
                    <w:pPr>
                      <w:numPr>
                        <w:ilvl w:val="0"/>
                        <w:numId w:val="11"/>
                      </w:numPr>
                      <w:tabs>
                        <w:tab w:val="left" w:pos="435"/>
                      </w:tabs>
                      <w:spacing w:before="59"/>
                      <w:rPr>
                        <w:rFonts w:ascii="Arial" w:hAnsi="Arial"/>
                        <w:sz w:val="18"/>
                      </w:rPr>
                    </w:pPr>
                    <w:r>
                      <w:rPr>
                        <w:rFonts w:ascii="Arial" w:hAnsi="Arial"/>
                        <w:sz w:val="18"/>
                      </w:rPr>
                      <w:t>Tuyển dụng nhân</w:t>
                    </w:r>
                    <w:r>
                      <w:rPr>
                        <w:rFonts w:ascii="Arial" w:hAnsi="Arial"/>
                        <w:spacing w:val="-8"/>
                        <w:sz w:val="18"/>
                      </w:rPr>
                      <w:t xml:space="preserve"> </w:t>
                    </w:r>
                    <w:r>
                      <w:rPr>
                        <w:rFonts w:ascii="Arial" w:hAnsi="Arial"/>
                        <w:sz w:val="18"/>
                      </w:rPr>
                      <w:t>sự</w:t>
                    </w:r>
                  </w:p>
                  <w:p w:rsidR="00E47FA0" w:rsidRDefault="00F161E6">
                    <w:pPr>
                      <w:numPr>
                        <w:ilvl w:val="0"/>
                        <w:numId w:val="11"/>
                      </w:numPr>
                      <w:tabs>
                        <w:tab w:val="left" w:pos="389"/>
                      </w:tabs>
                      <w:spacing w:before="60"/>
                      <w:ind w:left="388" w:hanging="148"/>
                      <w:rPr>
                        <w:rFonts w:ascii="Arial" w:hAnsi="Arial"/>
                        <w:sz w:val="18"/>
                      </w:rPr>
                    </w:pPr>
                    <w:r>
                      <w:rPr>
                        <w:rFonts w:ascii="Arial" w:hAnsi="Arial"/>
                        <w:sz w:val="18"/>
                      </w:rPr>
                      <w:t>Đánh giá nhân</w:t>
                    </w:r>
                    <w:r>
                      <w:rPr>
                        <w:rFonts w:ascii="Arial" w:hAnsi="Arial"/>
                        <w:spacing w:val="-8"/>
                        <w:sz w:val="18"/>
                      </w:rPr>
                      <w:t xml:space="preserve"> </w:t>
                    </w:r>
                    <w:r>
                      <w:rPr>
                        <w:rFonts w:ascii="Arial" w:hAnsi="Arial"/>
                        <w:sz w:val="18"/>
                      </w:rPr>
                      <w:t>sự</w:t>
                    </w:r>
                  </w:p>
                  <w:p w:rsidR="00E47FA0" w:rsidRDefault="00F161E6">
                    <w:pPr>
                      <w:numPr>
                        <w:ilvl w:val="0"/>
                        <w:numId w:val="11"/>
                      </w:numPr>
                      <w:tabs>
                        <w:tab w:val="left" w:pos="389"/>
                      </w:tabs>
                      <w:spacing w:before="60"/>
                      <w:ind w:left="388" w:hanging="148"/>
                      <w:rPr>
                        <w:rFonts w:ascii="Arial" w:hAnsi="Arial"/>
                        <w:sz w:val="18"/>
                      </w:rPr>
                    </w:pPr>
                    <w:r>
                      <w:rPr>
                        <w:rFonts w:ascii="Arial" w:hAnsi="Arial"/>
                        <w:sz w:val="18"/>
                      </w:rPr>
                      <w:t>Khen</w:t>
                    </w:r>
                    <w:r>
                      <w:rPr>
                        <w:rFonts w:ascii="Arial" w:hAnsi="Arial"/>
                        <w:spacing w:val="-6"/>
                        <w:sz w:val="18"/>
                      </w:rPr>
                      <w:t xml:space="preserve"> </w:t>
                    </w:r>
                    <w:r>
                      <w:rPr>
                        <w:rFonts w:ascii="Arial" w:hAnsi="Arial"/>
                        <w:sz w:val="18"/>
                      </w:rPr>
                      <w:t>thưởng</w:t>
                    </w:r>
                  </w:p>
                  <w:p w:rsidR="00E47FA0" w:rsidRDefault="00F161E6">
                    <w:pPr>
                      <w:numPr>
                        <w:ilvl w:val="0"/>
                        <w:numId w:val="11"/>
                      </w:numPr>
                      <w:tabs>
                        <w:tab w:val="left" w:pos="435"/>
                      </w:tabs>
                      <w:spacing w:before="60" w:line="215" w:lineRule="exact"/>
                      <w:rPr>
                        <w:rFonts w:ascii="Arial" w:hAnsi="Arial"/>
                        <w:sz w:val="18"/>
                      </w:rPr>
                    </w:pPr>
                    <w:r>
                      <w:rPr>
                        <w:rFonts w:ascii="Arial" w:hAnsi="Arial"/>
                        <w:sz w:val="18"/>
                      </w:rPr>
                      <w:t>Phát triển nhân</w:t>
                    </w:r>
                    <w:r>
                      <w:rPr>
                        <w:rFonts w:ascii="Arial" w:hAnsi="Arial"/>
                        <w:spacing w:val="-8"/>
                        <w:sz w:val="18"/>
                      </w:rPr>
                      <w:t xml:space="preserve"> </w:t>
                    </w:r>
                    <w:r>
                      <w:rPr>
                        <w:rFonts w:ascii="Arial" w:hAnsi="Arial"/>
                        <w:sz w:val="18"/>
                      </w:rPr>
                      <w:t>sự</w:t>
                    </w:r>
                  </w:p>
                </w:txbxContent>
              </v:textbox>
            </v:shape>
            <v:shape id="_x0000_s1117" type="#_x0000_t202" style="position:absolute;left:1853;top:4278;width:8473;height:699" filled="f" stroked="f">
              <v:textbox inset="0,0,0,0">
                <w:txbxContent>
                  <w:p w:rsidR="00E47FA0" w:rsidRDefault="00F161E6">
                    <w:pPr>
                      <w:spacing w:line="245" w:lineRule="exact"/>
                      <w:ind w:right="-19"/>
                      <w:rPr>
                        <w:sz w:val="24"/>
                      </w:rPr>
                    </w:pPr>
                    <w:r>
                      <w:rPr>
                        <w:sz w:val="24"/>
                      </w:rPr>
                      <w:t xml:space="preserve">Các nhân tố tác động: </w:t>
                    </w:r>
                    <w:r>
                      <w:rPr>
                        <w:b/>
                        <w:sz w:val="24"/>
                      </w:rPr>
                      <w:t>Bên trong</w:t>
                    </w:r>
                    <w:r>
                      <w:rPr>
                        <w:sz w:val="24"/>
                      </w:rPr>
                      <w:t>: Quản trị, Viễn cảnh; Cơ cấu tổ chức; Văn hóa tổ chức</w:t>
                    </w:r>
                  </w:p>
                  <w:p w:rsidR="00E47FA0" w:rsidRDefault="00F161E6">
                    <w:pPr>
                      <w:spacing w:before="182" w:line="271" w:lineRule="exact"/>
                      <w:ind w:left="2160" w:right="-19"/>
                      <w:rPr>
                        <w:sz w:val="24"/>
                      </w:rPr>
                    </w:pPr>
                    <w:r>
                      <w:rPr>
                        <w:b/>
                        <w:sz w:val="24"/>
                      </w:rPr>
                      <w:t xml:space="preserve">Bên ngoài: </w:t>
                    </w:r>
                    <w:r>
                      <w:rPr>
                        <w:sz w:val="24"/>
                      </w:rPr>
                      <w:t>Xã hội; Kinh tế; Văn hóa; Mội trường; Công nghệ</w:t>
                    </w:r>
                  </w:p>
                </w:txbxContent>
              </v:textbox>
            </v:shape>
            <w10:wrap type="topAndBottom" anchorx="page"/>
          </v:group>
        </w:pict>
      </w:r>
    </w:p>
    <w:p w:rsidR="00E47FA0" w:rsidRDefault="00E47FA0">
      <w:pPr>
        <w:rPr>
          <w:sz w:val="18"/>
        </w:rPr>
        <w:sectPr w:rsidR="00E47FA0">
          <w:footerReference w:type="default" r:id="rId35"/>
          <w:pgSz w:w="12240" w:h="15840"/>
          <w:pgMar w:top="1080" w:right="780" w:bottom="280" w:left="1580" w:header="0" w:footer="0" w:gutter="0"/>
          <w:cols w:space="720"/>
        </w:sectPr>
      </w:pPr>
    </w:p>
    <w:p w:rsidR="00E47FA0" w:rsidRDefault="00E47FA0">
      <w:pPr>
        <w:pStyle w:val="BodyText"/>
        <w:rPr>
          <w:b/>
          <w:i/>
          <w:sz w:val="20"/>
        </w:rPr>
      </w:pPr>
    </w:p>
    <w:p w:rsidR="00E47FA0" w:rsidRDefault="00E47FA0">
      <w:pPr>
        <w:pStyle w:val="BodyText"/>
        <w:spacing w:before="1"/>
        <w:rPr>
          <w:b/>
          <w:i/>
          <w:sz w:val="21"/>
        </w:rPr>
      </w:pPr>
    </w:p>
    <w:p w:rsidR="00E47FA0" w:rsidRDefault="00F161E6">
      <w:pPr>
        <w:pStyle w:val="Heading3"/>
        <w:ind w:right="489"/>
        <w:jc w:val="center"/>
      </w:pPr>
      <w:proofErr w:type="gramStart"/>
      <w:r w:rsidRPr="005F3121">
        <w:rPr>
          <w:highlight w:val="cyan"/>
        </w:rPr>
        <w:t>Hình 3.</w:t>
      </w:r>
      <w:proofErr w:type="gramEnd"/>
      <w:r w:rsidRPr="005F3121">
        <w:rPr>
          <w:highlight w:val="cyan"/>
        </w:rPr>
        <w:t xml:space="preserve"> Mô hình quản trị nhân sự định hướng </w:t>
      </w:r>
      <w:proofErr w:type="gramStart"/>
      <w:r w:rsidRPr="005F3121">
        <w:rPr>
          <w:highlight w:val="cyan"/>
        </w:rPr>
        <w:t>theo</w:t>
      </w:r>
      <w:proofErr w:type="gramEnd"/>
      <w:r w:rsidRPr="005F3121">
        <w:rPr>
          <w:highlight w:val="cyan"/>
        </w:rPr>
        <w:t xml:space="preserve"> viễn cảnh phát triển</w:t>
      </w:r>
    </w:p>
    <w:p w:rsidR="00E47FA0" w:rsidRDefault="00E47FA0">
      <w:pPr>
        <w:pStyle w:val="BodyText"/>
        <w:rPr>
          <w:b/>
          <w:i/>
        </w:rPr>
      </w:pPr>
    </w:p>
    <w:p w:rsidR="00E47FA0" w:rsidRDefault="00F161E6">
      <w:pPr>
        <w:pStyle w:val="BodyText"/>
        <w:spacing w:before="232"/>
        <w:ind w:left="701"/>
      </w:pPr>
      <w:proofErr w:type="gramStart"/>
      <w:r>
        <w:t>Mô hình quản lý nhân sự dựa trên hiệu quả công tác cho ở hình 1.4.</w:t>
      </w:r>
      <w:proofErr w:type="gramEnd"/>
    </w:p>
    <w:p w:rsidR="00E47FA0" w:rsidRDefault="0073581F">
      <w:pPr>
        <w:pStyle w:val="BodyText"/>
        <w:spacing w:before="9"/>
        <w:rPr>
          <w:sz w:val="15"/>
        </w:rPr>
      </w:pPr>
      <w:r>
        <w:pict>
          <v:group id="_x0000_s1096" style="position:absolute;margin-left:116.45pt;margin-top:11.05pt;width:396pt;height:261.7pt;z-index:2104;mso-wrap-distance-left:0;mso-wrap-distance-right:0;mso-position-horizontal-relative:page" coordorigin="2329,221" coordsize="7920,5234">
            <v:shape id="_x0000_s1115" style="position:absolute;left:3532;top:3290;width:646;height:120" coordorigin="3532,3290" coordsize="646,120" o:spt="100" adj="0,,0" path="m4058,3360r,50l4158,3360r-100,xm4058,3340r,20l4078,3360r,-20l4058,3340xm4058,3290r,50l4078,3340r,20l4158,3360r20,-10l4058,3290xm3532,3339r,20l4058,3360r,-20l3532,3339xe" fillcolor="black" stroked="f">
              <v:stroke joinstyle="round"/>
              <v:formulas/>
              <v:path arrowok="t" o:connecttype="segments"/>
            </v:shape>
            <v:shape id="_x0000_s1114" type="#_x0000_t75" style="position:absolute;left:4264;top:2869;width:1305;height:962">
              <v:imagedata r:id="rId36" o:title=""/>
            </v:shape>
            <v:shape id="_x0000_s1113" type="#_x0000_t75" style="position:absolute;left:7006;top:3004;width:1144;height:827">
              <v:imagedata r:id="rId37" o:title=""/>
            </v:shape>
            <v:shape id="_x0000_s1112" style="position:absolute;left:8136;top:1852;width:1245;height:1360" coordorigin="8136,1852" coordsize="1245,1360" o:spt="100" adj="0,,0" path="m9291,1934l8136,3199r14,13l9306,1948r-15,-14xm9350,1920r-45,l9320,1933r-14,15l9328,1968r22,-48xm9305,1920r-14,14l9306,1948r14,-15l9305,1920xm9380,1852r-111,62l9291,1934r14,-14l9350,1920r30,-68xe" fillcolor="black" stroked="f">
              <v:stroke joinstyle="round"/>
              <v:formulas/>
              <v:path arrowok="t" o:connecttype="segments"/>
            </v:shape>
            <v:shape id="_x0000_s1111" style="position:absolute;left:7340;top:3882;width:1617;height:686" coordorigin="7340,3882" coordsize="1617,686" o:spt="100" adj="0,,0" path="m8842,4530r-11,28l8957,4567r-34,-29l8861,4538r-19,-8xm8850,4511r-8,19l8861,4538r7,-19l8850,4511xm8862,4484r-12,27l8868,4519r-7,19l8923,4538r-61,-54xm7348,3882r-8,19l8842,4530r8,-19l7348,3882xe" fillcolor="black" stroked="f">
              <v:stroke joinstyle="round"/>
              <v:formulas/>
              <v:path arrowok="t" o:connecttype="segments"/>
            </v:shape>
            <v:shape id="_x0000_s1110" style="position:absolute;left:5562;top:1986;width:3390;height:964" coordorigin="5562,1986" coordsize="3390,964" o:spt="100" adj="0,,0" path="m5667,2872r-105,71l5688,2950r-6,-24l5661,2926r-5,-19l5675,2901r-8,-29xm5675,2901r-19,6l5661,2926r19,-5l5675,2901xm5680,2921r-19,5l5682,2926r-2,-5xm8947,1986l5675,2901r5,20l8952,2006r-5,-20xe" fillcolor="black" stroked="f">
              <v:stroke joinstyle="round"/>
              <v:formulas/>
              <v:path arrowok="t" o:connecttype="segments"/>
            </v:shape>
            <v:shape id="_x0000_s1109" type="#_x0000_t75" style="position:absolute;left:9103;top:4560;width:1080;height:895">
              <v:imagedata r:id="rId38" o:title=""/>
            </v:shape>
            <v:shape id="_x0000_s1108" style="position:absolute;left:2497;top:5056;width:6614;height:80" coordorigin="2497,5056" coordsize="6614,80" o:spt="100" adj="0,,0" path="m2617,5056r-120,40l2617,5136r,-30l2597,5106r,-20l2617,5086r,-30xm2617,5086r-20,l2597,5106r20,l2617,5086xm9111,5086r-6494,l2617,5106r6494,l9111,5086xe" fillcolor="black" stroked="f">
              <v:stroke joinstyle="round"/>
              <v:formulas/>
              <v:path arrowok="t" o:connecttype="segments"/>
            </v:shape>
            <v:shape id="_x0000_s1107" style="position:absolute;left:2457;top:3891;width:80;height:1218" coordorigin="2457,3891" coordsize="80,1218" o:spt="100" adj="0,,0" path="m2507,3991r-20,l2487,5108r20,l2507,3991xm2497,3891r-40,120l2487,4011r,-20l2531,3991r-34,-100xm2531,3991r-24,l2507,4011r30,l2531,3991xe" fillcolor="black" stroked="f">
              <v:stroke joinstyle="round"/>
              <v:formulas/>
              <v:path arrowok="t" o:connecttype="segments"/>
            </v:shape>
            <v:shape id="_x0000_s1106" style="position:absolute;left:4646;top:3851;width:4358;height:1234" coordorigin="4646,3851" coordsize="4358,1234" o:spt="100" adj="0,,0" path="m4765,3879r-6,20l8999,5084r5,-19l4765,3879xm4773,3851r-127,6l4751,3928r8,-29l4740,3893r5,-19l4766,3874r7,-23xm4745,3874r-5,19l4759,3899r6,-20l4745,3874xm4766,3874r-21,l4765,3879r1,-5xe" fillcolor="black" stroked="f">
              <v:stroke joinstyle="round"/>
              <v:formulas/>
              <v:path arrowok="t" o:connecttype="segments"/>
            </v:shape>
            <v:shape id="_x0000_s1105" type="#_x0000_t75" style="position:absolute;left:3232;top:391;width:5338;height:1649">
              <v:imagedata r:id="rId39" o:title=""/>
            </v:shape>
            <v:shape id="_x0000_s1104" type="#_x0000_t75" style="position:absolute;left:2329;top:2940;width:1144;height:962">
              <v:imagedata r:id="rId40" o:title=""/>
            </v:shape>
            <v:shape id="_x0000_s1103" type="#_x0000_t75" style="position:absolute;left:8942;top:221;width:1305;height:1639">
              <v:imagedata r:id="rId41" o:title=""/>
            </v:shape>
            <v:shape id="_x0000_s1102" type="#_x0000_t202" style="position:absolute;left:3392;top:681;width:5022;height:1128" filled="f" stroked="f">
              <v:textbox style="mso-next-textbox:#_x0000_s1102" inset="0,0,0,0">
                <w:txbxContent>
                  <w:p w:rsidR="00E47FA0" w:rsidRDefault="00F161E6">
                    <w:pPr>
                      <w:spacing w:line="184" w:lineRule="exact"/>
                      <w:ind w:left="8" w:right="8"/>
                      <w:jc w:val="center"/>
                      <w:rPr>
                        <w:rFonts w:ascii="Arial" w:hAnsi="Arial"/>
                        <w:sz w:val="18"/>
                      </w:rPr>
                    </w:pPr>
                    <w:r>
                      <w:rPr>
                        <w:rFonts w:ascii="Arial" w:hAnsi="Arial"/>
                        <w:sz w:val="18"/>
                      </w:rPr>
                      <w:t xml:space="preserve">Các nhân tố tác </w:t>
                    </w:r>
                    <w:proofErr w:type="gramStart"/>
                    <w:r>
                      <w:rPr>
                        <w:rFonts w:ascii="Arial" w:hAnsi="Arial"/>
                        <w:sz w:val="18"/>
                      </w:rPr>
                      <w:t>động :</w:t>
                    </w:r>
                    <w:proofErr w:type="gramEnd"/>
                  </w:p>
                  <w:p w:rsidR="00E47FA0" w:rsidRDefault="00F161E6">
                    <w:pPr>
                      <w:spacing w:before="54" w:line="244" w:lineRule="auto"/>
                      <w:ind w:left="12" w:right="8"/>
                      <w:jc w:val="center"/>
                      <w:rPr>
                        <w:rFonts w:ascii="Arial" w:hAnsi="Arial"/>
                        <w:sz w:val="18"/>
                      </w:rPr>
                    </w:pPr>
                    <w:r>
                      <w:rPr>
                        <w:rFonts w:ascii="Arial" w:hAnsi="Arial"/>
                        <w:b/>
                        <w:sz w:val="18"/>
                      </w:rPr>
                      <w:t xml:space="preserve">Bên </w:t>
                    </w:r>
                    <w:proofErr w:type="gramStart"/>
                    <w:r>
                      <w:rPr>
                        <w:rFonts w:ascii="Arial" w:hAnsi="Arial"/>
                        <w:b/>
                        <w:sz w:val="18"/>
                      </w:rPr>
                      <w:t>trong :</w:t>
                    </w:r>
                    <w:proofErr w:type="gramEnd"/>
                    <w:r>
                      <w:rPr>
                        <w:rFonts w:ascii="Arial" w:hAnsi="Arial"/>
                        <w:b/>
                        <w:sz w:val="18"/>
                      </w:rPr>
                      <w:t xml:space="preserve"> </w:t>
                    </w:r>
                    <w:r>
                      <w:rPr>
                        <w:rFonts w:ascii="Arial" w:hAnsi="Arial"/>
                        <w:sz w:val="18"/>
                      </w:rPr>
                      <w:t>Quản trị, Viễn cảnh ; Cơ cấu tổ chức ; Văn hóa tổ chức</w:t>
                    </w:r>
                  </w:p>
                  <w:p w:rsidR="00E47FA0" w:rsidRDefault="00F161E6">
                    <w:pPr>
                      <w:spacing w:before="50" w:line="247" w:lineRule="auto"/>
                      <w:rPr>
                        <w:rFonts w:ascii="Arial" w:hAnsi="Arial"/>
                        <w:sz w:val="18"/>
                      </w:rPr>
                    </w:pPr>
                    <w:r>
                      <w:rPr>
                        <w:rFonts w:ascii="Arial" w:hAnsi="Arial"/>
                        <w:b/>
                        <w:sz w:val="18"/>
                      </w:rPr>
                      <w:t xml:space="preserve">Bên </w:t>
                    </w:r>
                    <w:proofErr w:type="gramStart"/>
                    <w:r>
                      <w:rPr>
                        <w:rFonts w:ascii="Arial" w:hAnsi="Arial"/>
                        <w:b/>
                        <w:sz w:val="18"/>
                      </w:rPr>
                      <w:t>ngoài :</w:t>
                    </w:r>
                    <w:proofErr w:type="gramEnd"/>
                    <w:r>
                      <w:rPr>
                        <w:rFonts w:ascii="Arial" w:hAnsi="Arial"/>
                        <w:b/>
                        <w:sz w:val="18"/>
                      </w:rPr>
                      <w:t xml:space="preserve"> </w:t>
                    </w:r>
                    <w:r>
                      <w:rPr>
                        <w:rFonts w:ascii="Arial" w:hAnsi="Arial"/>
                        <w:sz w:val="18"/>
                      </w:rPr>
                      <w:t>Xã hội ; Kinh tế ; Văn hóa ; Môi trường ; Công nghệ</w:t>
                    </w:r>
                    <w:r>
                      <w:rPr>
                        <w:rFonts w:ascii="Arial" w:hAnsi="Arial"/>
                        <w:color w:val="FF0000"/>
                        <w:sz w:val="18"/>
                      </w:rPr>
                      <w:t>…….</w:t>
                    </w:r>
                  </w:p>
                </w:txbxContent>
              </v:textbox>
            </v:shape>
            <v:shape id="_x0000_s1101" type="#_x0000_t202" style="position:absolute;left:9302;top:657;width:590;height:382" filled="f" stroked="f">
              <v:textbox style="mso-next-textbox:#_x0000_s1101" inset="0,0,0,0">
                <w:txbxContent>
                  <w:p w:rsidR="00E47FA0" w:rsidRDefault="00F161E6">
                    <w:pPr>
                      <w:spacing w:line="181" w:lineRule="exact"/>
                      <w:ind w:right="-19" w:firstLine="84"/>
                      <w:rPr>
                        <w:rFonts w:ascii="Arial"/>
                        <w:sz w:val="18"/>
                      </w:rPr>
                    </w:pPr>
                    <w:r>
                      <w:rPr>
                        <w:rFonts w:ascii="Arial"/>
                        <w:sz w:val="18"/>
                      </w:rPr>
                      <w:t>Khen</w:t>
                    </w:r>
                  </w:p>
                  <w:p w:rsidR="00E47FA0" w:rsidRDefault="00F161E6">
                    <w:pPr>
                      <w:spacing w:line="200" w:lineRule="exact"/>
                      <w:ind w:right="-19"/>
                      <w:rPr>
                        <w:rFonts w:ascii="Arial" w:hAnsi="Arial"/>
                        <w:sz w:val="18"/>
                      </w:rPr>
                    </w:pPr>
                    <w:proofErr w:type="gramStart"/>
                    <w:r>
                      <w:rPr>
                        <w:rFonts w:ascii="Arial" w:hAnsi="Arial"/>
                        <w:sz w:val="18"/>
                      </w:rPr>
                      <w:t>thưởng</w:t>
                    </w:r>
                    <w:proofErr w:type="gramEnd"/>
                  </w:p>
                </w:txbxContent>
              </v:textbox>
            </v:shape>
            <v:shape id="_x0000_s1100" type="#_x0000_t202" style="position:absolute;left:2650;top:3231;width:499;height:382" filled="f" stroked="f">
              <v:textbox style="mso-next-textbox:#_x0000_s1100" inset="0,0,0,0">
                <w:txbxContent>
                  <w:p w:rsidR="00E47FA0" w:rsidRDefault="00F161E6">
                    <w:pPr>
                      <w:spacing w:line="181" w:lineRule="exact"/>
                      <w:ind w:left="50" w:right="-16" w:hanging="51"/>
                      <w:rPr>
                        <w:rFonts w:ascii="Arial" w:hAnsi="Arial"/>
                        <w:sz w:val="18"/>
                      </w:rPr>
                    </w:pPr>
                    <w:r>
                      <w:rPr>
                        <w:rFonts w:ascii="Arial" w:hAnsi="Arial"/>
                        <w:spacing w:val="-1"/>
                        <w:sz w:val="18"/>
                      </w:rPr>
                      <w:t>Tuyển</w:t>
                    </w:r>
                  </w:p>
                  <w:p w:rsidR="00E47FA0" w:rsidRDefault="00F161E6">
                    <w:pPr>
                      <w:spacing w:line="200" w:lineRule="exact"/>
                      <w:ind w:left="50" w:right="-16"/>
                      <w:rPr>
                        <w:rFonts w:ascii="Arial" w:hAnsi="Arial"/>
                        <w:sz w:val="18"/>
                      </w:rPr>
                    </w:pPr>
                    <w:proofErr w:type="gramStart"/>
                    <w:r>
                      <w:rPr>
                        <w:rFonts w:ascii="Arial" w:hAnsi="Arial"/>
                        <w:sz w:val="18"/>
                      </w:rPr>
                      <w:t>dụng</w:t>
                    </w:r>
                    <w:proofErr w:type="gramEnd"/>
                  </w:p>
                </w:txbxContent>
              </v:textbox>
            </v:shape>
            <v:shape id="_x0000_s1099" type="#_x0000_t202" style="position:absolute;left:4556;top:3039;width:722;height:593" filled="f" stroked="f">
              <v:textbox style="mso-next-textbox:#_x0000_s1099" inset="0,0,0,0">
                <w:txbxContent>
                  <w:p w:rsidR="00E47FA0" w:rsidRDefault="00F161E6">
                    <w:pPr>
                      <w:spacing w:line="184" w:lineRule="exact"/>
                      <w:ind w:right="-18" w:firstLine="26"/>
                      <w:rPr>
                        <w:rFonts w:ascii="Arial" w:hAnsi="Arial"/>
                        <w:sz w:val="18"/>
                      </w:rPr>
                    </w:pPr>
                    <w:r>
                      <w:rPr>
                        <w:rFonts w:ascii="Arial" w:hAnsi="Arial"/>
                        <w:sz w:val="18"/>
                      </w:rPr>
                      <w:t>Kết quả/</w:t>
                    </w:r>
                  </w:p>
                  <w:p w:rsidR="00E47FA0" w:rsidRDefault="00F161E6">
                    <w:pPr>
                      <w:ind w:left="21" w:right="-18" w:hanging="22"/>
                      <w:rPr>
                        <w:rFonts w:ascii="Arial" w:hAnsi="Arial"/>
                        <w:sz w:val="18"/>
                      </w:rPr>
                    </w:pPr>
                    <w:r>
                      <w:rPr>
                        <w:rFonts w:ascii="Arial" w:hAnsi="Arial"/>
                        <w:sz w:val="18"/>
                      </w:rPr>
                      <w:t>Hiệu quả công tác</w:t>
                    </w:r>
                  </w:p>
                </w:txbxContent>
              </v:textbox>
            </v:shape>
            <v:shape id="_x0000_s1098" type="#_x0000_t202" style="position:absolute;left:7218;top:3175;width:722;height:653" filled="f" stroked="f">
              <v:textbox style="mso-next-textbox:#_x0000_s1098" inset="0,0,0,0">
                <w:txbxContent>
                  <w:p w:rsidR="00E47FA0" w:rsidRDefault="00F161E6">
                    <w:pPr>
                      <w:spacing w:line="184" w:lineRule="exact"/>
                      <w:ind w:left="23" w:right="-18" w:hanging="24"/>
                      <w:rPr>
                        <w:rFonts w:ascii="Arial" w:hAnsi="Arial"/>
                        <w:sz w:val="18"/>
                      </w:rPr>
                    </w:pPr>
                    <w:r>
                      <w:rPr>
                        <w:rFonts w:ascii="Arial" w:hAnsi="Arial"/>
                        <w:sz w:val="18"/>
                      </w:rPr>
                      <w:t>Đánh giá</w:t>
                    </w:r>
                  </w:p>
                  <w:p w:rsidR="00E47FA0" w:rsidRDefault="00F161E6">
                    <w:pPr>
                      <w:spacing w:before="59"/>
                      <w:ind w:right="-19" w:firstLine="24"/>
                      <w:rPr>
                        <w:rFonts w:ascii="Arial" w:hAnsi="Arial"/>
                        <w:sz w:val="18"/>
                      </w:rPr>
                    </w:pPr>
                    <w:r>
                      <w:rPr>
                        <w:rFonts w:ascii="Arial" w:hAnsi="Arial"/>
                        <w:sz w:val="18"/>
                      </w:rPr>
                      <w:t>Kết quả/ Hiệu quả</w:t>
                    </w:r>
                  </w:p>
                </w:txbxContent>
              </v:textbox>
            </v:shape>
            <v:shape id="_x0000_s1097" type="#_x0000_t202" style="position:absolute;left:9314;top:4731;width:663;height:593" filled="f" stroked="f">
              <v:textbox style="mso-next-textbox:#_x0000_s1097" inset="0,0,0,0">
                <w:txbxContent>
                  <w:p w:rsidR="00E47FA0" w:rsidRDefault="00F161E6">
                    <w:pPr>
                      <w:spacing w:line="184" w:lineRule="exact"/>
                      <w:ind w:left="153" w:right="-18" w:hanging="10"/>
                      <w:rPr>
                        <w:rFonts w:ascii="Arial" w:hAnsi="Arial"/>
                        <w:sz w:val="18"/>
                      </w:rPr>
                    </w:pPr>
                    <w:r>
                      <w:rPr>
                        <w:rFonts w:ascii="Arial" w:hAnsi="Arial"/>
                        <w:sz w:val="18"/>
                      </w:rPr>
                      <w:t>Phát</w:t>
                    </w:r>
                  </w:p>
                  <w:p w:rsidR="00E47FA0" w:rsidRDefault="00F161E6">
                    <w:pPr>
                      <w:ind w:right="-18" w:firstLine="153"/>
                      <w:rPr>
                        <w:rFonts w:ascii="Arial" w:hAnsi="Arial"/>
                        <w:sz w:val="18"/>
                      </w:rPr>
                    </w:pPr>
                    <w:proofErr w:type="gramStart"/>
                    <w:r>
                      <w:rPr>
                        <w:rFonts w:ascii="Arial" w:hAnsi="Arial"/>
                        <w:sz w:val="18"/>
                      </w:rPr>
                      <w:t>triển</w:t>
                    </w:r>
                    <w:proofErr w:type="gramEnd"/>
                    <w:r>
                      <w:rPr>
                        <w:rFonts w:ascii="Arial" w:hAnsi="Arial"/>
                        <w:sz w:val="18"/>
                      </w:rPr>
                      <w:t xml:space="preserve"> nhân sự</w:t>
                    </w:r>
                  </w:p>
                </w:txbxContent>
              </v:textbox>
            </v:shape>
            <w10:wrap type="topAndBottom" anchorx="page"/>
          </v:group>
        </w:pict>
      </w:r>
    </w:p>
    <w:p w:rsidR="00E47FA0" w:rsidRDefault="00E47FA0">
      <w:pPr>
        <w:pStyle w:val="BodyText"/>
        <w:spacing w:before="10"/>
        <w:rPr>
          <w:sz w:val="27"/>
        </w:rPr>
      </w:pPr>
    </w:p>
    <w:p w:rsidR="00E47FA0" w:rsidRDefault="0073581F">
      <w:pPr>
        <w:pStyle w:val="Heading3"/>
        <w:spacing w:before="1"/>
        <w:ind w:right="488"/>
        <w:jc w:val="center"/>
      </w:pPr>
      <w:r>
        <w:rPr>
          <w:highlight w:val="cyan"/>
        </w:rPr>
        <w:pict>
          <v:shape id="_x0000_s1095" style="position:absolute;left:0;text-align:left;margin-left:286.15pt;margin-top:-124.75pt;width:56.5pt;height:4pt;z-index:-21616;mso-position-horizontal-relative:page" coordorigin="5723,-2495" coordsize="1130,80" o:spt="100" adj="0,,0" path="m6733,-2495r,80l6823,-2445r-70,l6753,-2465r70,l6733,-2495xm6733,-2465r-1010,l5723,-2445r1010,l6733,-2465xm6823,-2465r-70,l6753,-2445r70,l6853,-2455r-30,-10xe" fillcolor="black" stroked="f">
            <v:stroke joinstyle="round"/>
            <v:formulas/>
            <v:path arrowok="t" o:connecttype="segments"/>
            <w10:wrap anchorx="page"/>
          </v:shape>
        </w:pict>
      </w:r>
      <w:proofErr w:type="gramStart"/>
      <w:r w:rsidR="00F161E6" w:rsidRPr="005F3121">
        <w:rPr>
          <w:highlight w:val="cyan"/>
        </w:rPr>
        <w:t>Hình 4.</w:t>
      </w:r>
      <w:proofErr w:type="gramEnd"/>
      <w:r w:rsidR="00F161E6" w:rsidRPr="005F3121">
        <w:rPr>
          <w:highlight w:val="cyan"/>
        </w:rPr>
        <w:t xml:space="preserve"> Mô hình quản trị dựa trên hiệu quả công tác</w:t>
      </w:r>
    </w:p>
    <w:p w:rsidR="00E47FA0" w:rsidRDefault="005F3121">
      <w:pPr>
        <w:pStyle w:val="BodyText"/>
        <w:spacing w:before="111"/>
        <w:ind w:left="701"/>
      </w:pPr>
      <w:r>
        <w:t>T</w:t>
      </w:r>
      <w:r w:rsidR="00F161E6">
        <w:t>heo quan điểm quản tri nhân sự, quy trình quản trị nhân sự có các bước sau:</w:t>
      </w:r>
    </w:p>
    <w:p w:rsidR="00E47FA0" w:rsidRPr="005F3121" w:rsidRDefault="00F161E6">
      <w:pPr>
        <w:spacing w:before="121"/>
        <w:ind w:left="701"/>
        <w:rPr>
          <w:sz w:val="26"/>
          <w:highlight w:val="cyan"/>
        </w:rPr>
      </w:pPr>
      <w:r w:rsidRPr="005F3121">
        <w:rPr>
          <w:b/>
          <w:sz w:val="26"/>
          <w:highlight w:val="cyan"/>
        </w:rPr>
        <w:t xml:space="preserve">Bước 1: </w:t>
      </w:r>
      <w:r w:rsidRPr="005F3121">
        <w:rPr>
          <w:sz w:val="26"/>
          <w:highlight w:val="cyan"/>
        </w:rPr>
        <w:t>Xác định nhu cầu nhân sự</w:t>
      </w:r>
    </w:p>
    <w:p w:rsidR="00E47FA0" w:rsidRPr="005F3121" w:rsidRDefault="00F161E6">
      <w:pPr>
        <w:pStyle w:val="BodyText"/>
        <w:spacing w:before="118"/>
        <w:ind w:left="701"/>
        <w:rPr>
          <w:highlight w:val="cyan"/>
        </w:rPr>
      </w:pPr>
      <w:r w:rsidRPr="005F3121">
        <w:rPr>
          <w:b/>
          <w:highlight w:val="cyan"/>
        </w:rPr>
        <w:t xml:space="preserve">Buớc 2: </w:t>
      </w:r>
      <w:r w:rsidRPr="005F3121">
        <w:rPr>
          <w:highlight w:val="cyan"/>
        </w:rPr>
        <w:t>Mô tả công việc và tiêu chuẩn công việc</w:t>
      </w:r>
    </w:p>
    <w:p w:rsidR="00E47FA0" w:rsidRPr="005F3121" w:rsidRDefault="00F161E6">
      <w:pPr>
        <w:spacing w:before="121"/>
        <w:ind w:left="701"/>
        <w:rPr>
          <w:sz w:val="26"/>
          <w:highlight w:val="cyan"/>
        </w:rPr>
      </w:pPr>
      <w:r w:rsidRPr="005F3121">
        <w:rPr>
          <w:b/>
          <w:sz w:val="26"/>
          <w:highlight w:val="cyan"/>
        </w:rPr>
        <w:t xml:space="preserve">Buớc 3: </w:t>
      </w:r>
      <w:r w:rsidRPr="005F3121">
        <w:rPr>
          <w:sz w:val="26"/>
          <w:highlight w:val="cyan"/>
        </w:rPr>
        <w:t>Quản</w:t>
      </w:r>
      <w:r w:rsidR="00A66F24">
        <w:rPr>
          <w:sz w:val="26"/>
          <w:highlight w:val="cyan"/>
        </w:rPr>
        <w:t>g</w:t>
      </w:r>
      <w:r w:rsidRPr="005F3121">
        <w:rPr>
          <w:sz w:val="26"/>
          <w:highlight w:val="cyan"/>
        </w:rPr>
        <w:t xml:space="preserve"> cáo/ </w:t>
      </w:r>
      <w:r w:rsidR="00A66F24">
        <w:rPr>
          <w:sz w:val="26"/>
          <w:highlight w:val="cyan"/>
        </w:rPr>
        <w:t>T</w:t>
      </w:r>
      <w:r w:rsidRPr="005F3121">
        <w:rPr>
          <w:sz w:val="26"/>
          <w:highlight w:val="cyan"/>
        </w:rPr>
        <w:t xml:space="preserve">uyển dụng </w:t>
      </w:r>
      <w:proofErr w:type="gramStart"/>
      <w:r w:rsidRPr="005F3121">
        <w:rPr>
          <w:sz w:val="26"/>
          <w:highlight w:val="cyan"/>
        </w:rPr>
        <w:t>nhân  sự</w:t>
      </w:r>
      <w:proofErr w:type="gramEnd"/>
    </w:p>
    <w:p w:rsidR="00E47FA0" w:rsidRPr="005F3121" w:rsidRDefault="00F161E6">
      <w:pPr>
        <w:spacing w:before="118"/>
        <w:ind w:left="701"/>
        <w:rPr>
          <w:sz w:val="26"/>
          <w:highlight w:val="cyan"/>
        </w:rPr>
      </w:pPr>
      <w:r w:rsidRPr="005F3121">
        <w:rPr>
          <w:b/>
          <w:sz w:val="26"/>
          <w:highlight w:val="cyan"/>
        </w:rPr>
        <w:t xml:space="preserve">Buớc 4: </w:t>
      </w:r>
      <w:r w:rsidRPr="005F3121">
        <w:rPr>
          <w:sz w:val="26"/>
          <w:highlight w:val="cyan"/>
        </w:rPr>
        <w:t xml:space="preserve">Sắp xếp, bố </w:t>
      </w:r>
      <w:proofErr w:type="gramStart"/>
      <w:r w:rsidRPr="005F3121">
        <w:rPr>
          <w:sz w:val="26"/>
          <w:highlight w:val="cyan"/>
        </w:rPr>
        <w:t>trí  nhân</w:t>
      </w:r>
      <w:proofErr w:type="gramEnd"/>
      <w:r w:rsidRPr="005F3121">
        <w:rPr>
          <w:sz w:val="26"/>
          <w:highlight w:val="cyan"/>
        </w:rPr>
        <w:t xml:space="preserve"> sự</w:t>
      </w:r>
    </w:p>
    <w:p w:rsidR="00E47FA0" w:rsidRDefault="00F161E6">
      <w:pPr>
        <w:pStyle w:val="BodyText"/>
        <w:spacing w:before="121" w:line="336" w:lineRule="auto"/>
        <w:ind w:left="701" w:right="1793"/>
      </w:pPr>
      <w:r w:rsidRPr="005F3121">
        <w:rPr>
          <w:b/>
          <w:highlight w:val="cyan"/>
        </w:rPr>
        <w:t xml:space="preserve">Buớc 5: </w:t>
      </w:r>
      <w:r w:rsidRPr="005F3121">
        <w:rPr>
          <w:highlight w:val="cyan"/>
        </w:rPr>
        <w:t xml:space="preserve">Sử dụng, bồi dưỡng nhân sự và hướng dẫn thích nghi </w:t>
      </w:r>
      <w:r w:rsidRPr="005F3121">
        <w:rPr>
          <w:b/>
          <w:highlight w:val="cyan"/>
        </w:rPr>
        <w:t xml:space="preserve">Buớc 6: </w:t>
      </w:r>
      <w:r w:rsidRPr="005F3121">
        <w:rPr>
          <w:highlight w:val="cyan"/>
        </w:rPr>
        <w:t xml:space="preserve">Đánh giá kết quả công tác/Khen thưởng/ </w:t>
      </w:r>
      <w:r w:rsidR="00A66F24">
        <w:rPr>
          <w:highlight w:val="cyan"/>
        </w:rPr>
        <w:t>T</w:t>
      </w:r>
      <w:r w:rsidRPr="005F3121">
        <w:rPr>
          <w:highlight w:val="cyan"/>
        </w:rPr>
        <w:t>hăng tiến</w:t>
      </w:r>
      <w:r>
        <w:t xml:space="preserve"> Theo Martin Hilb, các yếu tố ảnh hưởng đến quản trị nhân sự</w:t>
      </w:r>
      <w:r>
        <w:rPr>
          <w:spacing w:val="-14"/>
        </w:rPr>
        <w:t xml:space="preserve"> </w:t>
      </w:r>
      <w:r>
        <w:t>là:</w:t>
      </w:r>
    </w:p>
    <w:p w:rsidR="00E47FA0" w:rsidRDefault="00A66F24">
      <w:pPr>
        <w:pStyle w:val="ListParagraph"/>
        <w:numPr>
          <w:ilvl w:val="0"/>
          <w:numId w:val="9"/>
        </w:numPr>
        <w:tabs>
          <w:tab w:val="left" w:pos="909"/>
        </w:tabs>
        <w:spacing w:before="6"/>
        <w:ind w:firstLine="0"/>
        <w:rPr>
          <w:sz w:val="26"/>
        </w:rPr>
      </w:pPr>
      <w:r>
        <w:rPr>
          <w:sz w:val="26"/>
        </w:rPr>
        <w:t>T</w:t>
      </w:r>
      <w:r w:rsidR="00F161E6">
        <w:rPr>
          <w:sz w:val="26"/>
        </w:rPr>
        <w:t xml:space="preserve">hay đổi nhận thức về </w:t>
      </w:r>
      <w:r w:rsidR="00F161E6">
        <w:rPr>
          <w:i/>
          <w:sz w:val="26"/>
        </w:rPr>
        <w:t xml:space="preserve">giá trị </w:t>
      </w:r>
      <w:r w:rsidR="00F161E6">
        <w:rPr>
          <w:sz w:val="26"/>
        </w:rPr>
        <w:t>(xã hội, cá nhân, tổ chức, nghề</w:t>
      </w:r>
      <w:r w:rsidR="00F161E6">
        <w:rPr>
          <w:spacing w:val="60"/>
          <w:sz w:val="26"/>
        </w:rPr>
        <w:t xml:space="preserve"> </w:t>
      </w:r>
      <w:r w:rsidR="00F161E6">
        <w:rPr>
          <w:sz w:val="26"/>
        </w:rPr>
        <w:t>nghiệp...).</w:t>
      </w:r>
    </w:p>
    <w:p w:rsidR="00E47FA0" w:rsidRDefault="00A66F24">
      <w:pPr>
        <w:pStyle w:val="ListParagraph"/>
        <w:numPr>
          <w:ilvl w:val="0"/>
          <w:numId w:val="9"/>
        </w:numPr>
        <w:tabs>
          <w:tab w:val="left" w:pos="909"/>
        </w:tabs>
        <w:spacing w:before="143" w:line="298" w:lineRule="exact"/>
        <w:ind w:right="105" w:firstLine="0"/>
        <w:rPr>
          <w:sz w:val="26"/>
        </w:rPr>
      </w:pPr>
      <w:r>
        <w:rPr>
          <w:sz w:val="26"/>
        </w:rPr>
        <w:t>T</w:t>
      </w:r>
      <w:r w:rsidR="00F161E6">
        <w:rPr>
          <w:sz w:val="26"/>
        </w:rPr>
        <w:t xml:space="preserve">hay đổi trong </w:t>
      </w:r>
      <w:r w:rsidR="00F161E6">
        <w:rPr>
          <w:i/>
          <w:sz w:val="26"/>
        </w:rPr>
        <w:t xml:space="preserve">thị trường </w:t>
      </w:r>
      <w:proofErr w:type="gramStart"/>
      <w:r w:rsidR="00F161E6">
        <w:rPr>
          <w:i/>
          <w:sz w:val="26"/>
        </w:rPr>
        <w:t>lao</w:t>
      </w:r>
      <w:proofErr w:type="gramEnd"/>
      <w:r w:rsidR="00F161E6">
        <w:rPr>
          <w:i/>
          <w:sz w:val="26"/>
        </w:rPr>
        <w:t xml:space="preserve"> động </w:t>
      </w:r>
      <w:r w:rsidR="00F161E6">
        <w:rPr>
          <w:sz w:val="26"/>
        </w:rPr>
        <w:t>(cung – cầu lao động, chất lượng và cơ cấu nhân lực, giá trị và giá cả sức lao</w:t>
      </w:r>
      <w:r w:rsidR="00F161E6">
        <w:rPr>
          <w:spacing w:val="-10"/>
          <w:sz w:val="26"/>
        </w:rPr>
        <w:t xml:space="preserve"> </w:t>
      </w:r>
      <w:r w:rsidR="00F161E6">
        <w:rPr>
          <w:sz w:val="26"/>
        </w:rPr>
        <w:t>động...).</w:t>
      </w:r>
    </w:p>
    <w:p w:rsidR="00E47FA0" w:rsidRDefault="00A66F24">
      <w:pPr>
        <w:pStyle w:val="ListParagraph"/>
        <w:numPr>
          <w:ilvl w:val="0"/>
          <w:numId w:val="9"/>
        </w:numPr>
        <w:tabs>
          <w:tab w:val="left" w:pos="909"/>
        </w:tabs>
        <w:spacing w:before="118"/>
        <w:ind w:right="129" w:firstLine="0"/>
        <w:rPr>
          <w:sz w:val="26"/>
        </w:rPr>
      </w:pPr>
      <w:r>
        <w:rPr>
          <w:sz w:val="26"/>
        </w:rPr>
        <w:t>T</w:t>
      </w:r>
      <w:r w:rsidR="00F161E6">
        <w:rPr>
          <w:sz w:val="26"/>
        </w:rPr>
        <w:t xml:space="preserve">hay đổi về </w:t>
      </w:r>
      <w:r w:rsidR="00F161E6">
        <w:rPr>
          <w:i/>
          <w:sz w:val="26"/>
        </w:rPr>
        <w:t xml:space="preserve">môi trường công </w:t>
      </w:r>
      <w:proofErr w:type="gramStart"/>
      <w:r w:rsidR="00F161E6">
        <w:rPr>
          <w:i/>
          <w:sz w:val="26"/>
        </w:rPr>
        <w:t xml:space="preserve">nghệ </w:t>
      </w:r>
      <w:r w:rsidR="00F161E6">
        <w:rPr>
          <w:sz w:val="26"/>
        </w:rPr>
        <w:t>:</w:t>
      </w:r>
      <w:proofErr w:type="gramEnd"/>
      <w:r w:rsidR="00F161E6">
        <w:rPr>
          <w:sz w:val="26"/>
        </w:rPr>
        <w:t xml:space="preserve"> trình độ công nghệ, chu </w:t>
      </w:r>
      <w:r w:rsidR="00F161E6">
        <w:rPr>
          <w:spacing w:val="2"/>
          <w:sz w:val="26"/>
        </w:rPr>
        <w:t xml:space="preserve">kỳ </w:t>
      </w:r>
      <w:r w:rsidR="00F161E6">
        <w:rPr>
          <w:sz w:val="26"/>
        </w:rPr>
        <w:t>sống của công nghệ ; loại hình công</w:t>
      </w:r>
      <w:r w:rsidR="00F161E6">
        <w:rPr>
          <w:spacing w:val="-7"/>
          <w:sz w:val="26"/>
        </w:rPr>
        <w:t xml:space="preserve"> </w:t>
      </w:r>
      <w:r w:rsidR="00F161E6">
        <w:rPr>
          <w:sz w:val="26"/>
        </w:rPr>
        <w:t>nghệ...</w:t>
      </w:r>
    </w:p>
    <w:p w:rsidR="00E47FA0" w:rsidRDefault="00E47FA0">
      <w:pPr>
        <w:rPr>
          <w:sz w:val="26"/>
        </w:rPr>
        <w:sectPr w:rsidR="00E47FA0">
          <w:footerReference w:type="default" r:id="rId42"/>
          <w:pgSz w:w="12240" w:h="15840"/>
          <w:pgMar w:top="1500" w:right="1320" w:bottom="1200" w:left="1720" w:header="0" w:footer="1015" w:gutter="0"/>
          <w:pgNumType w:start="5"/>
          <w:cols w:space="720"/>
        </w:sectPr>
      </w:pPr>
    </w:p>
    <w:p w:rsidR="00E47FA0" w:rsidRDefault="0073581F">
      <w:pPr>
        <w:pStyle w:val="ListParagraph"/>
        <w:numPr>
          <w:ilvl w:val="1"/>
          <w:numId w:val="9"/>
        </w:numPr>
        <w:tabs>
          <w:tab w:val="left" w:pos="1129"/>
        </w:tabs>
        <w:spacing w:before="26"/>
        <w:ind w:right="432" w:firstLine="0"/>
        <w:rPr>
          <w:sz w:val="26"/>
        </w:rPr>
      </w:pPr>
      <w:r>
        <w:lastRenderedPageBreak/>
        <w:pict>
          <v:polyline id="_x0000_s1094" style="position:absolute;left:0;text-align:left;z-index:-21568;mso-position-horizontal-relative:page;mso-position-vertical-relative:page" points="539.2pt,2221.35pt,538.2pt,2220.85pt,533.2pt,2218.35pt,533.2pt,2220.85pt,529.6pt,2220.85pt,531.5pt,2219.9pt,532.5pt,2219.4pt,531.5pt,2218.9pt,526.5pt,2216.4pt,526.5pt,2218.9pt,526.5pt,2219.9pt,526.5pt,2220.85pt,494.8pt,2220.85pt,494.8pt,2219.9pt,526.5pt,2219.9pt,526.5pt,2218.9pt,494.8pt,2218.9pt,494.8pt,2218.35pt,493.7pt,2218.9pt,488.1pt,2218.9pt,488.1pt,2216.4pt,482.1pt,2219.4pt,488.1pt,2222.4pt,488.1pt,2219.9pt,491.7pt,2219.9pt,488.8pt,2221.35pt,494.8pt,2224.35pt,494.8pt,2221.85pt,526.5pt,2221.85pt,526.5pt,2222.4pt,527.6pt,2221.85pt,533.2pt,2221.85pt,533.2pt,2224.35pt,538.2pt,2221.85pt,539.2pt,2221.35pt" coordorigin="1607,7388" coordsize="1142,159" fillcolor="black" stroked="f">
            <v:path arrowok="t"/>
            <o:lock v:ext="edit" verticies="t"/>
            <w10:wrap anchorx="page" anchory="page"/>
          </v:polyline>
        </w:pict>
      </w:r>
      <w:r w:rsidR="00A66F24">
        <w:rPr>
          <w:sz w:val="26"/>
        </w:rPr>
        <w:t>T</w:t>
      </w:r>
      <w:r w:rsidR="00F161E6">
        <w:rPr>
          <w:sz w:val="26"/>
        </w:rPr>
        <w:t xml:space="preserve">hay đổi trong </w:t>
      </w:r>
      <w:r w:rsidR="00F161E6">
        <w:rPr>
          <w:i/>
          <w:sz w:val="26"/>
        </w:rPr>
        <w:t xml:space="preserve">môi trường kinh </w:t>
      </w:r>
      <w:proofErr w:type="gramStart"/>
      <w:r w:rsidR="00F161E6">
        <w:rPr>
          <w:i/>
          <w:sz w:val="26"/>
        </w:rPr>
        <w:t xml:space="preserve">tế </w:t>
      </w:r>
      <w:r w:rsidR="00F161E6">
        <w:rPr>
          <w:sz w:val="26"/>
        </w:rPr>
        <w:t>:</w:t>
      </w:r>
      <w:proofErr w:type="gramEnd"/>
      <w:r w:rsidR="00F161E6">
        <w:rPr>
          <w:sz w:val="26"/>
        </w:rPr>
        <w:t xml:space="preserve"> thể chế và trình độ phát triển kinh tế ; cơ cấu kinh tế, cạnh tranh, toàn cầu</w:t>
      </w:r>
      <w:r w:rsidR="00F161E6">
        <w:rPr>
          <w:spacing w:val="-9"/>
          <w:sz w:val="26"/>
        </w:rPr>
        <w:t xml:space="preserve"> </w:t>
      </w:r>
      <w:r w:rsidR="00F161E6">
        <w:rPr>
          <w:sz w:val="26"/>
        </w:rPr>
        <w:t>hoá...</w:t>
      </w:r>
    </w:p>
    <w:p w:rsidR="00E47FA0" w:rsidRDefault="00F161E6">
      <w:pPr>
        <w:pStyle w:val="ListParagraph"/>
        <w:numPr>
          <w:ilvl w:val="0"/>
          <w:numId w:val="14"/>
        </w:numPr>
        <w:tabs>
          <w:tab w:val="left" w:pos="1196"/>
        </w:tabs>
        <w:spacing w:before="128"/>
        <w:ind w:left="1195" w:hanging="285"/>
        <w:jc w:val="left"/>
        <w:rPr>
          <w:b/>
          <w:sz w:val="26"/>
        </w:rPr>
      </w:pPr>
      <w:r>
        <w:rPr>
          <w:b/>
          <w:sz w:val="26"/>
        </w:rPr>
        <w:t>Hệ thống Nhà trường và các đặc trưng Nhà</w:t>
      </w:r>
      <w:r>
        <w:rPr>
          <w:b/>
          <w:spacing w:val="-13"/>
          <w:sz w:val="26"/>
        </w:rPr>
        <w:t xml:space="preserve"> </w:t>
      </w:r>
      <w:r>
        <w:rPr>
          <w:b/>
          <w:sz w:val="26"/>
        </w:rPr>
        <w:t>trường</w:t>
      </w:r>
    </w:p>
    <w:p w:rsidR="00E47FA0" w:rsidRDefault="00F161E6">
      <w:pPr>
        <w:pStyle w:val="Heading3"/>
        <w:numPr>
          <w:ilvl w:val="1"/>
          <w:numId w:val="14"/>
        </w:numPr>
        <w:tabs>
          <w:tab w:val="left" w:pos="1376"/>
        </w:tabs>
        <w:spacing w:before="118"/>
        <w:ind w:left="1375" w:hanging="453"/>
      </w:pPr>
      <w:r>
        <w:t>Hệ thống Nhà</w:t>
      </w:r>
      <w:r>
        <w:rPr>
          <w:spacing w:val="-6"/>
        </w:rPr>
        <w:t xml:space="preserve"> </w:t>
      </w:r>
      <w:r>
        <w:t>trường</w:t>
      </w:r>
    </w:p>
    <w:p w:rsidR="00E47FA0" w:rsidRDefault="0073581F">
      <w:pPr>
        <w:pStyle w:val="BodyText"/>
        <w:spacing w:before="114"/>
        <w:ind w:left="202" w:right="113" w:firstLine="719"/>
        <w:jc w:val="both"/>
      </w:pPr>
      <w:r>
        <w:pict>
          <v:shape id="_x0000_s1093" style="position:absolute;left:0;text-align:left;margin-left:158.4pt;margin-top:142.4pt;width:6pt;height:26.65pt;z-index:-21544;mso-position-horizontal-relative:page" coordorigin="3168,2848" coordsize="120,533" o:spt="100" adj="0,,0" path="m3218,3261r-50,l3228,3381r50,-100l3218,3281r,-20xm3238,2948r-20,l3218,3281r20,l3238,2948xm3288,3261r-50,l3238,3281r40,l3288,3261xm3228,2848r-60,120l3218,2968r,-20l3278,2948r-50,-100xm3278,2948r-40,l3238,2968r50,l3278,2948xe" fillcolor="black" stroked="f">
            <v:stroke joinstyle="round"/>
            <v:formulas/>
            <v:path arrowok="t" o:connecttype="segments"/>
            <w10:wrap anchorx="page"/>
          </v:shape>
        </w:pict>
      </w:r>
      <w:r w:rsidR="00F161E6">
        <w:t xml:space="preserve">Hệ thống giáo dục nói </w:t>
      </w:r>
      <w:proofErr w:type="gramStart"/>
      <w:r w:rsidR="00F161E6">
        <w:t>chung</w:t>
      </w:r>
      <w:proofErr w:type="gramEnd"/>
      <w:r w:rsidR="00F161E6">
        <w:t xml:space="preserve"> và Nhà trường nói riêng ở các nước được hình thành và phát triển trước hết xuất phát từ trình độ và nhu cầu phát triển KT-XH của các quốc gia. Thông qua quá trình tổ chức giáo dục có hệ thống những thế hệ kế tiếp bằng nhiều hình thức, nhiều loại hình trường,hệ thống giáo dục góp phần mở mang dân trí, đào tạo nhân lực và bồi dưỡng nhân tài đáp ứng nhu cầu phát triển kinh tế- xã hội của các quốc gia. Một mặt, trình độ và nhu cầu phát triển KT-XH tạo điều kiện, nguồn lực cho việc hình thành và phát triển hệ thống giáo dục, mặt khác trình độ phát triển KT-XH là nhân tố th c đẩy sự hình thành và phát triển của các loại hình trường, lớp trong hệ thống giáo dục (xem hình</w:t>
      </w:r>
      <w:r w:rsidR="00F161E6">
        <w:rPr>
          <w:spacing w:val="-22"/>
        </w:rPr>
        <w:t xml:space="preserve"> </w:t>
      </w:r>
      <w:r w:rsidR="00F161E6">
        <w:t>5)</w:t>
      </w:r>
    </w:p>
    <w:p w:rsidR="00E47FA0" w:rsidRDefault="00E47FA0">
      <w:pPr>
        <w:pStyle w:val="BodyText"/>
        <w:spacing w:before="2"/>
        <w:rPr>
          <w:sz w:val="13"/>
        </w:rPr>
      </w:pPr>
    </w:p>
    <w:tbl>
      <w:tblPr>
        <w:tblW w:w="0" w:type="auto"/>
        <w:tblInd w:w="273"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3037"/>
        <w:gridCol w:w="647"/>
        <w:gridCol w:w="673"/>
        <w:gridCol w:w="767"/>
        <w:gridCol w:w="1314"/>
        <w:gridCol w:w="3057"/>
      </w:tblGrid>
      <w:tr w:rsidR="00E47FA0">
        <w:trPr>
          <w:trHeight w:hRule="exact" w:val="1177"/>
        </w:trPr>
        <w:tc>
          <w:tcPr>
            <w:tcW w:w="9495" w:type="dxa"/>
            <w:gridSpan w:val="6"/>
          </w:tcPr>
          <w:p w:rsidR="00E47FA0" w:rsidRDefault="00F161E6">
            <w:pPr>
              <w:pStyle w:val="TableParagraph"/>
              <w:spacing w:line="245" w:lineRule="exact"/>
              <w:ind w:left="3636" w:right="3710"/>
              <w:jc w:val="center"/>
              <w:rPr>
                <w:sz w:val="24"/>
              </w:rPr>
            </w:pPr>
            <w:r>
              <w:rPr>
                <w:sz w:val="24"/>
              </w:rPr>
              <w:t>Truyền thống văn</w:t>
            </w:r>
            <w:r>
              <w:rPr>
                <w:spacing w:val="-5"/>
                <w:sz w:val="24"/>
              </w:rPr>
              <w:t xml:space="preserve"> </w:t>
            </w:r>
            <w:r>
              <w:rPr>
                <w:sz w:val="24"/>
              </w:rPr>
              <w:t>hoá</w:t>
            </w:r>
          </w:p>
          <w:p w:rsidR="00E47FA0" w:rsidRDefault="00F161E6">
            <w:pPr>
              <w:pStyle w:val="TableParagraph"/>
              <w:spacing w:before="120"/>
              <w:ind w:left="3636" w:right="3708"/>
              <w:jc w:val="center"/>
              <w:rPr>
                <w:sz w:val="24"/>
              </w:rPr>
            </w:pPr>
            <w:r>
              <w:rPr>
                <w:sz w:val="24"/>
              </w:rPr>
              <w:t>Thể chế Nhà</w:t>
            </w:r>
            <w:r>
              <w:rPr>
                <w:spacing w:val="-5"/>
                <w:sz w:val="24"/>
              </w:rPr>
              <w:t xml:space="preserve"> </w:t>
            </w:r>
            <w:r>
              <w:rPr>
                <w:sz w:val="24"/>
              </w:rPr>
              <w:t>nước</w:t>
            </w:r>
          </w:p>
        </w:tc>
      </w:tr>
      <w:tr w:rsidR="00E47FA0">
        <w:trPr>
          <w:trHeight w:hRule="exact" w:val="832"/>
        </w:trPr>
        <w:tc>
          <w:tcPr>
            <w:tcW w:w="9495" w:type="dxa"/>
            <w:gridSpan w:val="6"/>
          </w:tcPr>
          <w:p w:rsidR="00E47FA0" w:rsidRDefault="00F161E6">
            <w:pPr>
              <w:pStyle w:val="TableParagraph"/>
              <w:spacing w:before="15"/>
              <w:ind w:left="3142" w:right="3263"/>
              <w:rPr>
                <w:b/>
                <w:sz w:val="20"/>
              </w:rPr>
            </w:pPr>
            <w:r>
              <w:rPr>
                <w:b/>
                <w:sz w:val="20"/>
              </w:rPr>
              <w:t>Hệ thống Nhà trường</w:t>
            </w:r>
          </w:p>
        </w:tc>
      </w:tr>
      <w:tr w:rsidR="00E47FA0">
        <w:trPr>
          <w:trHeight w:hRule="exact" w:val="791"/>
        </w:trPr>
        <w:tc>
          <w:tcPr>
            <w:tcW w:w="3037" w:type="dxa"/>
            <w:tcBorders>
              <w:right w:val="single" w:sz="12" w:space="0" w:color="000000"/>
            </w:tcBorders>
          </w:tcPr>
          <w:p w:rsidR="00E47FA0" w:rsidRDefault="00F161E6">
            <w:pPr>
              <w:pStyle w:val="TableParagraph"/>
              <w:spacing w:line="245" w:lineRule="exact"/>
              <w:ind w:left="200"/>
              <w:rPr>
                <w:sz w:val="24"/>
              </w:rPr>
            </w:pPr>
            <w:r>
              <w:rPr>
                <w:sz w:val="24"/>
              </w:rPr>
              <w:t xml:space="preserve">Tiến   bộ </w:t>
            </w:r>
            <w:r>
              <w:rPr>
                <w:spacing w:val="57"/>
                <w:sz w:val="24"/>
              </w:rPr>
              <w:t xml:space="preserve"> </w:t>
            </w:r>
            <w:r>
              <w:rPr>
                <w:sz w:val="24"/>
              </w:rPr>
              <w:t>khoa</w:t>
            </w:r>
          </w:p>
          <w:p w:rsidR="00E47FA0" w:rsidRDefault="00F161E6">
            <w:pPr>
              <w:pStyle w:val="TableParagraph"/>
              <w:ind w:left="200"/>
              <w:rPr>
                <w:sz w:val="24"/>
              </w:rPr>
            </w:pPr>
            <w:proofErr w:type="gramStart"/>
            <w:r>
              <w:rPr>
                <w:sz w:val="24"/>
              </w:rPr>
              <w:t>học-công</w:t>
            </w:r>
            <w:proofErr w:type="gramEnd"/>
            <w:r>
              <w:rPr>
                <w:sz w:val="24"/>
              </w:rPr>
              <w:t xml:space="preserve"> nghệ.</w:t>
            </w:r>
          </w:p>
        </w:tc>
        <w:tc>
          <w:tcPr>
            <w:tcW w:w="647" w:type="dxa"/>
            <w:tcBorders>
              <w:left w:val="single" w:sz="12" w:space="0" w:color="000000"/>
            </w:tcBorders>
          </w:tcPr>
          <w:p w:rsidR="00E47FA0" w:rsidRDefault="00E47FA0"/>
        </w:tc>
        <w:tc>
          <w:tcPr>
            <w:tcW w:w="673" w:type="dxa"/>
            <w:tcBorders>
              <w:bottom w:val="single" w:sz="6" w:space="0" w:color="000000"/>
            </w:tcBorders>
          </w:tcPr>
          <w:p w:rsidR="00E47FA0" w:rsidRDefault="00E47FA0"/>
        </w:tc>
        <w:tc>
          <w:tcPr>
            <w:tcW w:w="767" w:type="dxa"/>
            <w:tcBorders>
              <w:bottom w:val="single" w:sz="6" w:space="0" w:color="000000"/>
            </w:tcBorders>
          </w:tcPr>
          <w:p w:rsidR="00E47FA0" w:rsidRDefault="00E47FA0"/>
        </w:tc>
        <w:tc>
          <w:tcPr>
            <w:tcW w:w="1314" w:type="dxa"/>
            <w:tcBorders>
              <w:right w:val="single" w:sz="12" w:space="0" w:color="000000"/>
            </w:tcBorders>
          </w:tcPr>
          <w:p w:rsidR="00E47FA0" w:rsidRDefault="00E47FA0"/>
        </w:tc>
        <w:tc>
          <w:tcPr>
            <w:tcW w:w="3056" w:type="dxa"/>
            <w:tcBorders>
              <w:left w:val="single" w:sz="12" w:space="0" w:color="000000"/>
            </w:tcBorders>
          </w:tcPr>
          <w:p w:rsidR="00E47FA0" w:rsidRDefault="00F161E6">
            <w:pPr>
              <w:pStyle w:val="TableParagraph"/>
              <w:spacing w:line="245" w:lineRule="exact"/>
              <w:ind w:left="1118"/>
              <w:rPr>
                <w:sz w:val="24"/>
              </w:rPr>
            </w:pPr>
            <w:r>
              <w:rPr>
                <w:sz w:val="24"/>
              </w:rPr>
              <w:t>Hợp  tác  và  giao</w:t>
            </w:r>
          </w:p>
          <w:p w:rsidR="00E47FA0" w:rsidRDefault="00F161E6">
            <w:pPr>
              <w:pStyle w:val="TableParagraph"/>
              <w:ind w:left="1118"/>
              <w:rPr>
                <w:sz w:val="24"/>
              </w:rPr>
            </w:pPr>
            <w:proofErr w:type="gramStart"/>
            <w:r>
              <w:rPr>
                <w:sz w:val="24"/>
              </w:rPr>
              <w:t>lưu</w:t>
            </w:r>
            <w:proofErr w:type="gramEnd"/>
            <w:r>
              <w:rPr>
                <w:sz w:val="24"/>
              </w:rPr>
              <w:t xml:space="preserve"> quốc tế. Toàn cầu hoá</w:t>
            </w:r>
          </w:p>
        </w:tc>
      </w:tr>
      <w:tr w:rsidR="00E47FA0">
        <w:trPr>
          <w:trHeight w:hRule="exact" w:val="158"/>
        </w:trPr>
        <w:tc>
          <w:tcPr>
            <w:tcW w:w="3037" w:type="dxa"/>
            <w:tcBorders>
              <w:right w:val="single" w:sz="12" w:space="0" w:color="000000"/>
            </w:tcBorders>
          </w:tcPr>
          <w:p w:rsidR="00E47FA0" w:rsidRDefault="00E47FA0"/>
        </w:tc>
        <w:tc>
          <w:tcPr>
            <w:tcW w:w="647" w:type="dxa"/>
            <w:tcBorders>
              <w:left w:val="single" w:sz="12" w:space="0" w:color="000000"/>
            </w:tcBorders>
          </w:tcPr>
          <w:p w:rsidR="00E47FA0" w:rsidRDefault="00E47FA0"/>
        </w:tc>
        <w:tc>
          <w:tcPr>
            <w:tcW w:w="673" w:type="dxa"/>
            <w:tcBorders>
              <w:top w:val="single" w:sz="6" w:space="0" w:color="000000"/>
              <w:right w:val="single" w:sz="6" w:space="0" w:color="000000"/>
            </w:tcBorders>
          </w:tcPr>
          <w:p w:rsidR="00E47FA0" w:rsidRDefault="00E47FA0"/>
        </w:tc>
        <w:tc>
          <w:tcPr>
            <w:tcW w:w="767" w:type="dxa"/>
            <w:tcBorders>
              <w:top w:val="single" w:sz="6" w:space="0" w:color="000000"/>
              <w:left w:val="single" w:sz="6" w:space="0" w:color="000000"/>
            </w:tcBorders>
          </w:tcPr>
          <w:p w:rsidR="00E47FA0" w:rsidRDefault="00E47FA0"/>
        </w:tc>
        <w:tc>
          <w:tcPr>
            <w:tcW w:w="1314" w:type="dxa"/>
            <w:tcBorders>
              <w:bottom w:val="single" w:sz="12" w:space="0" w:color="000000"/>
              <w:right w:val="single" w:sz="12" w:space="0" w:color="000000"/>
            </w:tcBorders>
          </w:tcPr>
          <w:p w:rsidR="00E47FA0" w:rsidRDefault="00E47FA0"/>
        </w:tc>
        <w:tc>
          <w:tcPr>
            <w:tcW w:w="3056" w:type="dxa"/>
            <w:tcBorders>
              <w:left w:val="single" w:sz="12" w:space="0" w:color="000000"/>
            </w:tcBorders>
          </w:tcPr>
          <w:p w:rsidR="00E47FA0" w:rsidRDefault="00E47FA0"/>
        </w:tc>
      </w:tr>
      <w:tr w:rsidR="00E47FA0">
        <w:trPr>
          <w:trHeight w:hRule="exact" w:val="155"/>
        </w:trPr>
        <w:tc>
          <w:tcPr>
            <w:tcW w:w="3037" w:type="dxa"/>
          </w:tcPr>
          <w:p w:rsidR="00E47FA0" w:rsidRDefault="00E47FA0"/>
        </w:tc>
        <w:tc>
          <w:tcPr>
            <w:tcW w:w="647" w:type="dxa"/>
          </w:tcPr>
          <w:p w:rsidR="00E47FA0" w:rsidRDefault="00E47FA0"/>
        </w:tc>
        <w:tc>
          <w:tcPr>
            <w:tcW w:w="673" w:type="dxa"/>
            <w:tcBorders>
              <w:right w:val="single" w:sz="6" w:space="0" w:color="000000"/>
            </w:tcBorders>
          </w:tcPr>
          <w:p w:rsidR="00E47FA0" w:rsidRDefault="00E47FA0"/>
        </w:tc>
        <w:tc>
          <w:tcPr>
            <w:tcW w:w="767" w:type="dxa"/>
            <w:tcBorders>
              <w:left w:val="single" w:sz="6" w:space="0" w:color="000000"/>
            </w:tcBorders>
          </w:tcPr>
          <w:p w:rsidR="00E47FA0" w:rsidRDefault="00E47FA0"/>
        </w:tc>
        <w:tc>
          <w:tcPr>
            <w:tcW w:w="1314" w:type="dxa"/>
            <w:tcBorders>
              <w:top w:val="single" w:sz="12" w:space="0" w:color="000000"/>
            </w:tcBorders>
          </w:tcPr>
          <w:p w:rsidR="00E47FA0" w:rsidRDefault="00E47FA0"/>
        </w:tc>
        <w:tc>
          <w:tcPr>
            <w:tcW w:w="3056" w:type="dxa"/>
          </w:tcPr>
          <w:p w:rsidR="00E47FA0" w:rsidRDefault="00E47FA0"/>
        </w:tc>
      </w:tr>
      <w:tr w:rsidR="00E47FA0">
        <w:trPr>
          <w:trHeight w:hRule="exact" w:val="1193"/>
        </w:trPr>
        <w:tc>
          <w:tcPr>
            <w:tcW w:w="9495" w:type="dxa"/>
            <w:gridSpan w:val="6"/>
          </w:tcPr>
          <w:p w:rsidR="00E47FA0" w:rsidRDefault="00E47FA0">
            <w:pPr>
              <w:pStyle w:val="TableParagraph"/>
              <w:rPr>
                <w:sz w:val="24"/>
              </w:rPr>
            </w:pPr>
          </w:p>
          <w:p w:rsidR="00E47FA0" w:rsidRDefault="00E47FA0">
            <w:pPr>
              <w:pStyle w:val="TableParagraph"/>
              <w:spacing w:before="2"/>
              <w:rPr>
                <w:sz w:val="32"/>
              </w:rPr>
            </w:pPr>
          </w:p>
          <w:p w:rsidR="00E47FA0" w:rsidRDefault="00F161E6">
            <w:pPr>
              <w:pStyle w:val="TableParagraph"/>
              <w:ind w:left="3142" w:right="3263"/>
              <w:rPr>
                <w:sz w:val="24"/>
              </w:rPr>
            </w:pPr>
            <w:r>
              <w:rPr>
                <w:w w:val="161"/>
                <w:sz w:val="24"/>
              </w:rPr>
              <w:t xml:space="preserve"> </w:t>
            </w:r>
            <w:r>
              <w:rPr>
                <w:sz w:val="24"/>
              </w:rPr>
              <w:t>rình độ phát triển kinh tế-  xãhội</w:t>
            </w:r>
          </w:p>
        </w:tc>
      </w:tr>
    </w:tbl>
    <w:p w:rsidR="00E47FA0" w:rsidRDefault="00E47FA0">
      <w:pPr>
        <w:pStyle w:val="BodyText"/>
        <w:spacing w:before="9"/>
        <w:rPr>
          <w:sz w:val="5"/>
        </w:rPr>
      </w:pPr>
    </w:p>
    <w:p w:rsidR="00E47FA0" w:rsidRDefault="0073581F">
      <w:pPr>
        <w:pStyle w:val="Heading3"/>
        <w:spacing w:before="66"/>
        <w:ind w:left="2028"/>
      </w:pPr>
      <w:r>
        <w:pict>
          <v:group id="_x0000_s1084" style="position:absolute;left:0;text-align:left;margin-left:241pt;margin-top:-129.4pt;width:123.55pt;height:97.5pt;z-index:-21592;mso-position-horizontal-relative:page" coordorigin="4820,-2588" coordsize="2471,1950">
            <v:line id="_x0000_s1092" style="position:absolute" from="4825,-1424" to="4854,-1424" strokeweight=".48pt"/>
            <v:line id="_x0000_s1091" style="position:absolute" from="4825,-1405" to="4854,-1405" strokeweight=".48pt"/>
            <v:line id="_x0000_s1090" style="position:absolute" from="4854,-1424" to="5458,-1424" strokeweight=".48pt"/>
            <v:line id="_x0000_s1089" style="position:absolute" from="4854,-1405" to="5458,-1405" strokeweight=".48pt"/>
            <v:rect id="_x0000_s1088" style="position:absolute;left:5458;top:-2268;width:1440;height:1008" filled="f"/>
            <v:shape id="_x0000_s1087" style="position:absolute;left:4979;top:-2581;width:2304;height:578" coordorigin="4979,-2581" coordsize="2304,578" o:spt="100" adj="0,,0" path="m6178,-2579r-1152,576m6131,-2581r1152,576m4979,-2005r2304,e" filled="f">
              <v:stroke joinstyle="round"/>
              <v:formulas/>
              <v:path arrowok="t" o:connecttype="segments"/>
            </v:shape>
            <v:shape id="_x0000_s1086" type="#_x0000_t75" style="position:absolute;left:5979;top:-2012;width:303;height:303">
              <v:imagedata r:id="rId43" o:title=""/>
            </v:shape>
            <v:shape id="_x0000_s1085" style="position:absolute;left:6071;top:-1359;width:120;height:720" coordorigin="6071,-1359" coordsize="120,720" o:spt="100" adj="0,,0" path="m6121,-759r-50,l6131,-639r50,-100l6121,-739r,-20xm6141,-1259r-20,l6121,-739r20,l6141,-1259xm6191,-759r-50,l6141,-739r40,l6191,-759xm6131,-1359r-60,120l6121,-1239r,-20l6181,-1259r-50,-100xm6181,-1259r-40,l6141,-1239r50,l6181,-1259xe" fillcolor="black" stroked="f">
              <v:stroke joinstyle="round"/>
              <v:formulas/>
              <v:path arrowok="t" o:connecttype="segments"/>
            </v:shape>
            <w10:wrap anchorx="page"/>
          </v:group>
        </w:pict>
      </w:r>
      <w:proofErr w:type="gramStart"/>
      <w:r w:rsidR="00F161E6">
        <w:t>Hình 5.</w:t>
      </w:r>
      <w:proofErr w:type="gramEnd"/>
      <w:r w:rsidR="00F161E6">
        <w:t xml:space="preserve"> Các nhân tố tác động đến hệ thống Nhà trường</w:t>
      </w:r>
    </w:p>
    <w:p w:rsidR="00E47FA0" w:rsidRDefault="00F161E6">
      <w:pPr>
        <w:pStyle w:val="BodyText"/>
        <w:spacing w:before="111"/>
        <w:ind w:left="202" w:right="113" w:firstLine="719"/>
        <w:jc w:val="both"/>
      </w:pPr>
      <w:r>
        <w:t xml:space="preserve">Tiếp nối sự ra đời của các cơ sở Nhà trường giáo dục phổ thông, sự ra đời và phát triển mạnh của các trường đại học ở châu Âu từ các thế kỷ 14-15 vừa là con đẻ của cuộc cách mạng khoa học thế kỷ 15 vừa là nhân tố quan trọng th c đẩy sự hình thành và phát   triển các cuộc cách mạng </w:t>
      </w:r>
      <w:r>
        <w:rPr>
          <w:spacing w:val="2"/>
        </w:rPr>
        <w:t xml:space="preserve">kỹ </w:t>
      </w:r>
      <w:r>
        <w:t xml:space="preserve">thuật thế kỷ 17-18 và cách mạng khoa học-công nghệ hiện đại ngày nay. Hệ thống giáo dục đại học và kỹ thuật- nghề nghiệp (Technical-Vocational Education) ra đời do nhu cầu tăng nhanh qui mô đào tạo nhân lực kỹ thuật ở các nước tiến hành cuộc cách mạng kỹ thuật và bước vào thời </w:t>
      </w:r>
      <w:r>
        <w:rPr>
          <w:spacing w:val="2"/>
        </w:rPr>
        <w:t xml:space="preserve">kỳ </w:t>
      </w:r>
      <w:r>
        <w:t xml:space="preserve">công nghiệp hoá từ thế kỷ 18-19 như Anh, Đức, Pháp và trở thành nhân tố quan trọng của quá trình phát triển theo hướng công nghiệp hoá của các nước trước kia cũng như hiện nay như Nhật Bản, Hàn Quốc, Sinhgapore v.v... rong giai đoạn hiện nay phần lớn các nước có hệ thống giáo dục được xem là tốt nhất trên thế giới đều là những nước có trình độ phát triển KT-XH và chỉ số phát triển con người HDI ở mức cao như các nước Mỹ, Anh, Na uy, Canada, Australia, Hàn Quốc, v.v...Đây là những nước có trình độ phổ cập giáo dục cao và có hệ thống giáo dục đại học, cao </w:t>
      </w:r>
      <w:r>
        <w:rPr>
          <w:spacing w:val="3"/>
        </w:rPr>
        <w:t xml:space="preserve">đ </w:t>
      </w:r>
      <w:r>
        <w:t>ng</w:t>
      </w:r>
      <w:proofErr w:type="gramStart"/>
      <w:r>
        <w:t>,  giáo</w:t>
      </w:r>
      <w:proofErr w:type="gramEnd"/>
      <w:r>
        <w:rPr>
          <w:spacing w:val="15"/>
        </w:rPr>
        <w:t xml:space="preserve"> </w:t>
      </w:r>
      <w:r>
        <w:t>dục</w:t>
      </w:r>
      <w:r>
        <w:rPr>
          <w:spacing w:val="17"/>
        </w:rPr>
        <w:t xml:space="preserve"> </w:t>
      </w:r>
      <w:r>
        <w:t>nghề</w:t>
      </w:r>
      <w:r>
        <w:rPr>
          <w:spacing w:val="18"/>
        </w:rPr>
        <w:t xml:space="preserve"> </w:t>
      </w:r>
      <w:r>
        <w:t>nghiệp</w:t>
      </w:r>
      <w:r>
        <w:rPr>
          <w:spacing w:val="19"/>
        </w:rPr>
        <w:t xml:space="preserve"> </w:t>
      </w:r>
      <w:r>
        <w:t>phát</w:t>
      </w:r>
      <w:r>
        <w:rPr>
          <w:spacing w:val="15"/>
        </w:rPr>
        <w:t xml:space="preserve"> </w:t>
      </w:r>
      <w:r>
        <w:t>triển</w:t>
      </w:r>
      <w:r>
        <w:rPr>
          <w:spacing w:val="19"/>
        </w:rPr>
        <w:t xml:space="preserve"> </w:t>
      </w:r>
      <w:r>
        <w:t>mạnh.</w:t>
      </w:r>
      <w:r>
        <w:rPr>
          <w:spacing w:val="15"/>
        </w:rPr>
        <w:t xml:space="preserve"> </w:t>
      </w:r>
      <w:r>
        <w:t>Sự</w:t>
      </w:r>
      <w:r>
        <w:rPr>
          <w:spacing w:val="17"/>
        </w:rPr>
        <w:t xml:space="preserve"> </w:t>
      </w:r>
      <w:r>
        <w:t>phát</w:t>
      </w:r>
      <w:r>
        <w:rPr>
          <w:spacing w:val="15"/>
        </w:rPr>
        <w:t xml:space="preserve"> </w:t>
      </w:r>
      <w:r>
        <w:t>triển</w:t>
      </w:r>
      <w:r>
        <w:rPr>
          <w:spacing w:val="17"/>
        </w:rPr>
        <w:t xml:space="preserve"> </w:t>
      </w:r>
      <w:r>
        <w:t>mạnh</w:t>
      </w:r>
      <w:r>
        <w:rPr>
          <w:spacing w:val="17"/>
        </w:rPr>
        <w:t xml:space="preserve"> </w:t>
      </w:r>
      <w:r>
        <w:t>mẽ</w:t>
      </w:r>
      <w:r>
        <w:rPr>
          <w:spacing w:val="15"/>
        </w:rPr>
        <w:t xml:space="preserve"> </w:t>
      </w:r>
      <w:r>
        <w:t>của</w:t>
      </w:r>
      <w:r>
        <w:rPr>
          <w:spacing w:val="18"/>
        </w:rPr>
        <w:t xml:space="preserve"> </w:t>
      </w:r>
      <w:r>
        <w:t>nền</w:t>
      </w:r>
      <w:r>
        <w:rPr>
          <w:spacing w:val="15"/>
        </w:rPr>
        <w:t xml:space="preserve"> </w:t>
      </w:r>
      <w:r>
        <w:t>kinh</w:t>
      </w:r>
      <w:r>
        <w:rPr>
          <w:spacing w:val="17"/>
        </w:rPr>
        <w:t xml:space="preserve"> </w:t>
      </w:r>
      <w:r>
        <w:t>tế</w:t>
      </w:r>
      <w:r>
        <w:rPr>
          <w:spacing w:val="15"/>
        </w:rPr>
        <w:t xml:space="preserve"> </w:t>
      </w:r>
      <w:proofErr w:type="gramStart"/>
      <w:r>
        <w:t>theo</w:t>
      </w:r>
      <w:proofErr w:type="gramEnd"/>
      <w:r>
        <w:rPr>
          <w:spacing w:val="15"/>
        </w:rPr>
        <w:t xml:space="preserve"> </w:t>
      </w:r>
      <w:r>
        <w:t>cơ</w:t>
      </w:r>
      <w:r>
        <w:rPr>
          <w:spacing w:val="15"/>
        </w:rPr>
        <w:t xml:space="preserve"> </w:t>
      </w:r>
      <w:r>
        <w:t>chế</w:t>
      </w:r>
    </w:p>
    <w:p w:rsidR="00E47FA0" w:rsidRDefault="00E47FA0">
      <w:pPr>
        <w:jc w:val="both"/>
        <w:sectPr w:rsidR="00E47FA0">
          <w:pgSz w:w="12240" w:h="15840"/>
          <w:pgMar w:top="1100" w:right="780" w:bottom="1200" w:left="1500" w:header="0" w:footer="1015" w:gutter="0"/>
          <w:cols w:space="720"/>
        </w:sectPr>
      </w:pPr>
    </w:p>
    <w:p w:rsidR="00E47FA0" w:rsidRDefault="00F161E6">
      <w:pPr>
        <w:pStyle w:val="BodyText"/>
        <w:spacing w:before="45"/>
        <w:ind w:left="102" w:right="112"/>
        <w:jc w:val="both"/>
      </w:pPr>
      <w:proofErr w:type="gramStart"/>
      <w:r>
        <w:lastRenderedPageBreak/>
        <w:t>thị</w:t>
      </w:r>
      <w:proofErr w:type="gramEnd"/>
      <w:r>
        <w:t xml:space="preserve"> trường dẫn đến xu hướng thị trường chi phối mạnh sự phát triển hệ thống giáo dục như ở Mỹ và một số nước khác. Định chế Nhà nước liên bang với sự phân quyền mạnh cho các bang của CHLB Đức đưa đến mô hình hệ thống Nhà trường đa dạng và có nhiều khác biệt ở từng bang v.v...</w:t>
      </w:r>
    </w:p>
    <w:p w:rsidR="00E47FA0" w:rsidRDefault="00F161E6">
      <w:pPr>
        <w:pStyle w:val="BodyText"/>
        <w:spacing w:before="121"/>
        <w:ind w:left="102" w:right="115" w:firstLine="719"/>
        <w:jc w:val="both"/>
      </w:pPr>
      <w:r>
        <w:t xml:space="preserve">Hệ thống Nhà trường và các hoạt động giáo dục ở các nước đều dựa trên nền </w:t>
      </w:r>
      <w:proofErr w:type="gramStart"/>
      <w:r>
        <w:t>tảng  văn</w:t>
      </w:r>
      <w:proofErr w:type="gramEnd"/>
      <w:r>
        <w:t xml:space="preserve"> hoá của mỗi quốc gia. Do đó hệ thống giáo dục các nước chịu sự chi phối và cũng đồng thời phản ánh những đặc trưng, tính chất truyền thống và hiện đại của nền văn hoá các quốc gia-dân tộc, đặc biệt là trong việc hình thành hệ thống các loại hình trường, trong nội dung giáo dục v.v... </w:t>
      </w:r>
      <w:proofErr w:type="gramStart"/>
      <w:r>
        <w:t>các</w:t>
      </w:r>
      <w:proofErr w:type="gramEnd"/>
      <w:r>
        <w:t xml:space="preserve"> nước theo đạo Hồi, đa chủng tộc như Malaisia đã hình thành hệ thống trường tiểu học riêng cho đạo amil và nhóm người Hoa. Một số nước </w:t>
      </w:r>
      <w:proofErr w:type="gramStart"/>
      <w:r>
        <w:t>theo</w:t>
      </w:r>
      <w:proofErr w:type="gramEnd"/>
      <w:r>
        <w:t xml:space="preserve"> đạo Phật có hệ thống trường chùa như hái Lan, Cămpuchia. Bậc Tiểu học ở Hà </w:t>
      </w:r>
      <w:proofErr w:type="gramStart"/>
      <w:r>
        <w:t>lan</w:t>
      </w:r>
      <w:proofErr w:type="gramEnd"/>
      <w:r>
        <w:t xml:space="preserve"> có nhiêù loại hình trường của các dòng tôn giáo ở địa phương.</w:t>
      </w:r>
      <w:r>
        <w:rPr>
          <w:spacing w:val="-12"/>
        </w:rPr>
        <w:t xml:space="preserve"> </w:t>
      </w:r>
      <w:r>
        <w:t>v.v...</w:t>
      </w:r>
    </w:p>
    <w:p w:rsidR="00E47FA0" w:rsidRDefault="00F161E6">
      <w:pPr>
        <w:pStyle w:val="BodyText"/>
        <w:spacing w:before="119"/>
        <w:ind w:left="102" w:right="113" w:firstLine="719"/>
        <w:jc w:val="both"/>
      </w:pPr>
      <w:r>
        <w:t>Trong quá trình phát triển của các nước, hệ thống giáo dục chịu sự tác động qua lại của quá trình giao lưu hợp tác khoa học, văn hoá, giáo dục, kinh tế, phát triển nhân lực giữa các quốc gia trong từng khu vực và trong phạm vi toàn thế giới, đặc biệt là quá trình toàn cầu hoá đang diễn ra sôi động hiện nay. Nhiều mô hình hệ thống giáo dục như mô hình Anh, mô hình Mỹ, Mô hình Đức,mô hình Châu âu truyền thống, mô hình Liên xô (cũ)... cũng như nhiều loại hình, nhiều chuẩn mực trong giáo dục về trình độ, về văn bằng chứng chỉ quốc tế đã chi phối và có ảnh hưởng sâu sắc đến hệ thống giáo dục của các nước nói riêng và trong từng nhóm nước nói chung như nhóm các nước ASEAN, NICs, Liên minh Châu Âu (EU), khu vực APEC</w:t>
      </w:r>
      <w:r>
        <w:rPr>
          <w:spacing w:val="-8"/>
        </w:rPr>
        <w:t xml:space="preserve"> </w:t>
      </w:r>
      <w:r>
        <w:t>v.v...</w:t>
      </w:r>
    </w:p>
    <w:p w:rsidR="00E47FA0" w:rsidRDefault="00F161E6">
      <w:pPr>
        <w:pStyle w:val="Heading3"/>
        <w:numPr>
          <w:ilvl w:val="1"/>
          <w:numId w:val="14"/>
        </w:numPr>
        <w:tabs>
          <w:tab w:val="left" w:pos="1276"/>
        </w:tabs>
        <w:spacing w:before="128"/>
        <w:ind w:left="1275" w:hanging="453"/>
      </w:pPr>
      <w:r>
        <w:t>Các đặc trưng của Nhà</w:t>
      </w:r>
      <w:r>
        <w:rPr>
          <w:spacing w:val="-4"/>
        </w:rPr>
        <w:t xml:space="preserve"> </w:t>
      </w:r>
      <w:r>
        <w:t>trường</w:t>
      </w:r>
    </w:p>
    <w:p w:rsidR="00E47FA0" w:rsidRDefault="00F161E6">
      <w:pPr>
        <w:pStyle w:val="BodyText"/>
        <w:spacing w:before="111"/>
        <w:ind w:left="102" w:right="116" w:firstLine="719"/>
        <w:jc w:val="both"/>
      </w:pPr>
      <w:proofErr w:type="gramStart"/>
      <w:r>
        <w:t xml:space="preserve">Nhà trường là một </w:t>
      </w:r>
      <w:r>
        <w:rPr>
          <w:b/>
        </w:rPr>
        <w:t xml:space="preserve">tổ chức, một thiết chế </w:t>
      </w:r>
      <w:r>
        <w:t>đặc biệt của nhà nước- xã hội nhằm thực hiện các chức năng giáo dục</w:t>
      </w:r>
      <w:r w:rsidR="005F3121">
        <w:t xml:space="preserve"> </w:t>
      </w:r>
      <w:r>
        <w:t>&amp;</w:t>
      </w:r>
      <w:r w:rsidR="005F3121">
        <w:t xml:space="preserve"> </w:t>
      </w:r>
      <w:r>
        <w:t>đào tạo cho một nhóm dân cư nhất định của xã hội đó.</w:t>
      </w:r>
      <w:proofErr w:type="gramEnd"/>
      <w:r>
        <w:t xml:space="preserve"> </w:t>
      </w:r>
      <w:proofErr w:type="gramStart"/>
      <w:r>
        <w:t>Nhà trường được hình thành nhằm đáp ứng yêu cầu thực hiện chức năng cơ bản nói trên và qua đó đạt được các mục tiêu và yêu cầu của xã hội trong từng giai đoạn lịch sử cụ thể.</w:t>
      </w:r>
      <w:proofErr w:type="gramEnd"/>
    </w:p>
    <w:p w:rsidR="00E47FA0" w:rsidRDefault="00F161E6">
      <w:pPr>
        <w:pStyle w:val="BodyText"/>
        <w:spacing w:before="118"/>
        <w:ind w:left="102" w:right="115" w:firstLine="719"/>
        <w:jc w:val="both"/>
      </w:pPr>
      <w:r>
        <w:t>Mô hình Nhà trường là sự phản ánh khái quát các chức năng cơ bản của Nhà trường và các yếu tố cấu thành tổ chức và các hoạt động cơ bản Nhà trường (mô hình cấu trúc-chức năng)</w:t>
      </w:r>
    </w:p>
    <w:p w:rsidR="00E47FA0" w:rsidRDefault="00F161E6" w:rsidP="00A66F24">
      <w:pPr>
        <w:pStyle w:val="BodyText"/>
        <w:spacing w:before="118"/>
        <w:ind w:left="102" w:right="115" w:firstLine="719"/>
        <w:jc w:val="both"/>
      </w:pPr>
      <w:r>
        <w:t xml:space="preserve">Trong thực tế có nhiều loại hình Nhà trường khác nhau có các đặc thù riêng nhưng nhìn </w:t>
      </w:r>
      <w:proofErr w:type="gramStart"/>
      <w:r>
        <w:t>chung</w:t>
      </w:r>
      <w:proofErr w:type="gramEnd"/>
      <w:r>
        <w:t xml:space="preserve"> có các đặc trưng cơ bản</w:t>
      </w:r>
      <w:r>
        <w:rPr>
          <w:spacing w:val="-9"/>
        </w:rPr>
        <w:t xml:space="preserve"> </w:t>
      </w:r>
      <w:r>
        <w:t>sau:</w:t>
      </w:r>
    </w:p>
    <w:p w:rsidR="00E47FA0" w:rsidRDefault="00F161E6">
      <w:pPr>
        <w:pStyle w:val="ListParagraph"/>
        <w:numPr>
          <w:ilvl w:val="0"/>
          <w:numId w:val="8"/>
        </w:numPr>
        <w:tabs>
          <w:tab w:val="left" w:pos="1096"/>
        </w:tabs>
        <w:spacing w:before="118"/>
        <w:ind w:right="113" w:firstLine="708"/>
        <w:jc w:val="both"/>
        <w:rPr>
          <w:sz w:val="26"/>
        </w:rPr>
      </w:pPr>
      <w:r>
        <w:rPr>
          <w:b/>
          <w:sz w:val="26"/>
        </w:rPr>
        <w:t xml:space="preserve">Sứ mệnh (Misson): </w:t>
      </w:r>
      <w:r>
        <w:rPr>
          <w:sz w:val="26"/>
        </w:rPr>
        <w:t xml:space="preserve">Phản ảnh vai trò, vị trí và lý do ra đời, tồn tại của một Nhà trường trong đời sống xã hội nói chung và trong từ lĩnh vực hoạt động nói riêng như chính trị, kinh tế, văn hoá, giáo </w:t>
      </w:r>
      <w:proofErr w:type="gramStart"/>
      <w:r>
        <w:rPr>
          <w:sz w:val="26"/>
        </w:rPr>
        <w:t>dục ..</w:t>
      </w:r>
      <w:proofErr w:type="gramEnd"/>
      <w:r>
        <w:rPr>
          <w:sz w:val="26"/>
        </w:rPr>
        <w:t>). Tuỳ theo tính chất, loại hình Nhà trường (phổ thông, chuyên nghiệp, đại học) mà sứ mệnh của Nhà trường có thể do được áp đặt từ bên ngoài hoặc ở cấp trên (trong cơ chế quản lý tập trung, hành chính quan liêu) hoặc do chính tổ chức xác định và thực hiện theo nhu cầu xã hội (cơ chế thị</w:t>
      </w:r>
      <w:r>
        <w:rPr>
          <w:spacing w:val="-18"/>
          <w:sz w:val="26"/>
        </w:rPr>
        <w:t xml:space="preserve"> </w:t>
      </w:r>
      <w:r>
        <w:rPr>
          <w:sz w:val="26"/>
        </w:rPr>
        <w:t>trường)</w:t>
      </w:r>
    </w:p>
    <w:p w:rsidR="00E47FA0" w:rsidRDefault="00F161E6">
      <w:pPr>
        <w:pStyle w:val="ListParagraph"/>
        <w:numPr>
          <w:ilvl w:val="0"/>
          <w:numId w:val="8"/>
        </w:numPr>
        <w:tabs>
          <w:tab w:val="left" w:pos="1096"/>
        </w:tabs>
        <w:ind w:right="114" w:firstLine="708"/>
        <w:jc w:val="both"/>
        <w:rPr>
          <w:sz w:val="26"/>
        </w:rPr>
      </w:pPr>
      <w:r>
        <w:rPr>
          <w:b/>
          <w:sz w:val="26"/>
        </w:rPr>
        <w:t xml:space="preserve">Mục tiêu phát triển: </w:t>
      </w:r>
      <w:r>
        <w:rPr>
          <w:sz w:val="26"/>
        </w:rPr>
        <w:t xml:space="preserve">Sự hình thành và phát triển của Nhà trường luôn luôn hướng đến các mục tiêu phát triển (ngắn hạn-trung hạn và dài </w:t>
      </w:r>
      <w:proofErr w:type="gramStart"/>
      <w:r>
        <w:rPr>
          <w:sz w:val="26"/>
        </w:rPr>
        <w:t>hạn )</w:t>
      </w:r>
      <w:proofErr w:type="gramEnd"/>
      <w:r>
        <w:rPr>
          <w:sz w:val="26"/>
        </w:rPr>
        <w:t xml:space="preserve">. Mục tiêu phát triển chi phối mọi hoạt động của Nhà trường để thực hiện sứ mệnh của mình. Mục tiêu phát triển không chỉ  là định  hướng cho hoạt động của Nhà trường mà đồng thời còn tạo động lực hoạt </w:t>
      </w:r>
      <w:r>
        <w:rPr>
          <w:spacing w:val="27"/>
          <w:sz w:val="26"/>
        </w:rPr>
        <w:t xml:space="preserve"> </w:t>
      </w:r>
      <w:r>
        <w:rPr>
          <w:sz w:val="26"/>
        </w:rPr>
        <w:t>động</w:t>
      </w:r>
    </w:p>
    <w:p w:rsidR="00E47FA0" w:rsidRDefault="00E47FA0">
      <w:pPr>
        <w:jc w:val="both"/>
        <w:rPr>
          <w:sz w:val="26"/>
        </w:rPr>
        <w:sectPr w:rsidR="00E47FA0">
          <w:pgSz w:w="12240" w:h="15840"/>
          <w:pgMar w:top="1080" w:right="780" w:bottom="1200" w:left="1600" w:header="0" w:footer="1015" w:gutter="0"/>
          <w:cols w:space="720"/>
        </w:sectPr>
      </w:pPr>
    </w:p>
    <w:p w:rsidR="00E47FA0" w:rsidRDefault="00F161E6">
      <w:pPr>
        <w:pStyle w:val="BodyText"/>
        <w:spacing w:before="45"/>
        <w:ind w:left="102" w:right="121"/>
      </w:pPr>
      <w:proofErr w:type="gramStart"/>
      <w:r>
        <w:lastRenderedPageBreak/>
        <w:t>cho</w:t>
      </w:r>
      <w:proofErr w:type="gramEnd"/>
      <w:r>
        <w:t xml:space="preserve"> mọi thành viên của Nhà trường ( cán bộ quản lý, giáo viên/giảng viên, học sinh/sinh viên..)</w:t>
      </w:r>
    </w:p>
    <w:p w:rsidR="00E47FA0" w:rsidRDefault="00F161E6">
      <w:pPr>
        <w:pStyle w:val="ListParagraph"/>
        <w:numPr>
          <w:ilvl w:val="0"/>
          <w:numId w:val="8"/>
        </w:numPr>
        <w:tabs>
          <w:tab w:val="left" w:pos="1096"/>
        </w:tabs>
        <w:ind w:right="113" w:firstLine="708"/>
        <w:jc w:val="both"/>
        <w:rPr>
          <w:sz w:val="26"/>
        </w:rPr>
      </w:pPr>
      <w:r>
        <w:rPr>
          <w:b/>
          <w:sz w:val="26"/>
        </w:rPr>
        <w:t xml:space="preserve">Cơ cấu tổ chức: </w:t>
      </w:r>
      <w:r>
        <w:rPr>
          <w:sz w:val="26"/>
        </w:rPr>
        <w:t xml:space="preserve">Bất kỳ một loại hình Nhà trường nào đều có một cơ cấu tổ chức bao gồm các bộ phận có các chức năng, nhiệm vụ, quy mô, cơ cáu riêng biệt và giũa </w:t>
      </w:r>
      <w:proofErr w:type="gramStart"/>
      <w:r>
        <w:rPr>
          <w:sz w:val="26"/>
        </w:rPr>
        <w:t>chung</w:t>
      </w:r>
      <w:proofErr w:type="gramEnd"/>
      <w:r>
        <w:rPr>
          <w:sz w:val="26"/>
        </w:rPr>
        <w:t xml:space="preserve"> có các mối quan hệ chi phối, ràng buộc lẫn nhau thông qua các định chế, luật lệ của Nhà trường. Cơ cấu tổ chức tạo nên diện mạo và sức mạnh của Nhà trường (hơn hằn các thành phần riêng </w:t>
      </w:r>
      <w:proofErr w:type="gramStart"/>
      <w:r>
        <w:rPr>
          <w:sz w:val="26"/>
        </w:rPr>
        <w:t>rẽ )</w:t>
      </w:r>
      <w:proofErr w:type="gramEnd"/>
      <w:r>
        <w:rPr>
          <w:sz w:val="26"/>
        </w:rPr>
        <w:t xml:space="preserve"> do các mối quan hệ chi phối, hỗ trợ lẫn nhau trong quá trình tác nghiệp thực hiện các chức năng, nhiệm vụ của Nhà trường. Số lượng và cơ cấu nhân sự của tổ chức luôn gắn liền với cơ cấu tổ</w:t>
      </w:r>
      <w:r>
        <w:rPr>
          <w:spacing w:val="-10"/>
          <w:sz w:val="26"/>
        </w:rPr>
        <w:t xml:space="preserve"> </w:t>
      </w:r>
      <w:r>
        <w:rPr>
          <w:sz w:val="26"/>
        </w:rPr>
        <w:t>chức</w:t>
      </w:r>
    </w:p>
    <w:p w:rsidR="00E47FA0" w:rsidRDefault="00F161E6">
      <w:pPr>
        <w:pStyle w:val="ListParagraph"/>
        <w:numPr>
          <w:ilvl w:val="0"/>
          <w:numId w:val="8"/>
        </w:numPr>
        <w:tabs>
          <w:tab w:val="left" w:pos="1096"/>
        </w:tabs>
        <w:ind w:right="114" w:firstLine="708"/>
        <w:jc w:val="both"/>
        <w:rPr>
          <w:sz w:val="26"/>
        </w:rPr>
      </w:pPr>
      <w:r>
        <w:rPr>
          <w:b/>
          <w:sz w:val="26"/>
        </w:rPr>
        <w:t xml:space="preserve">Văn hoá tổ chức: </w:t>
      </w:r>
      <w:r>
        <w:rPr>
          <w:sz w:val="26"/>
        </w:rPr>
        <w:t>Nhà trường là một cộng đồng xã hội thu nhỏ mang trong nó các thuộc tính riêng về văn hoá- văn hoá tổ chức</w:t>
      </w:r>
      <w:proofErr w:type="gramStart"/>
      <w:r>
        <w:rPr>
          <w:sz w:val="26"/>
        </w:rPr>
        <w:t>,.</w:t>
      </w:r>
      <w:proofErr w:type="gramEnd"/>
      <w:r>
        <w:rPr>
          <w:sz w:val="26"/>
        </w:rPr>
        <w:t xml:space="preserve"> Triết lý hoạt động của nhà lãnh đạo, quản lý tổ chức và tập hợp đội ngũ cán bộ quản lý, giáo viên</w:t>
      </w:r>
      <w:proofErr w:type="gramStart"/>
      <w:r>
        <w:rPr>
          <w:sz w:val="26"/>
        </w:rPr>
        <w:t>..</w:t>
      </w:r>
      <w:proofErr w:type="gramEnd"/>
      <w:r>
        <w:rPr>
          <w:sz w:val="26"/>
        </w:rPr>
        <w:t xml:space="preserve"> (</w:t>
      </w:r>
      <w:proofErr w:type="gramStart"/>
      <w:r>
        <w:rPr>
          <w:sz w:val="26"/>
        </w:rPr>
        <w:t>định</w:t>
      </w:r>
      <w:proofErr w:type="gramEnd"/>
      <w:r>
        <w:rPr>
          <w:sz w:val="26"/>
        </w:rPr>
        <w:t xml:space="preserve"> hướng giá trị, niềm tin, ý thức, thái độ phong cánh sống và làm việc ..vv ) hình thành nên văn hoá Nhà</w:t>
      </w:r>
      <w:r>
        <w:rPr>
          <w:spacing w:val="-15"/>
          <w:sz w:val="26"/>
        </w:rPr>
        <w:t xml:space="preserve"> </w:t>
      </w:r>
      <w:r>
        <w:rPr>
          <w:sz w:val="26"/>
        </w:rPr>
        <w:t>trường</w:t>
      </w:r>
    </w:p>
    <w:p w:rsidR="00E47FA0" w:rsidRDefault="00F161E6">
      <w:pPr>
        <w:pStyle w:val="BodyText"/>
        <w:spacing w:before="121"/>
        <w:ind w:left="102" w:right="114" w:firstLine="707"/>
        <w:jc w:val="both"/>
      </w:pPr>
      <w:r>
        <w:t>Có thể nói hệ thống Nhà trường các nước trên thế giới vừa là sản phẩm của quá trình phát triển chính trị, kinh tế-xã hội, văn hoá của mỗi nước trong mối quan hệ, giao lưu hợp tác quốc tế, vừa là nhân tố quan trọng góp phần th</w:t>
      </w:r>
      <w:r w:rsidR="00A66F24">
        <w:t>úc</w:t>
      </w:r>
      <w:bookmarkStart w:id="0" w:name="_GoBack"/>
      <w:bookmarkEnd w:id="0"/>
      <w:r>
        <w:t xml:space="preserve"> đẩy và phát triển đời sống xã hội và trình độ phát triển KT-XH của các quốc gia.</w:t>
      </w:r>
    </w:p>
    <w:p w:rsidR="00E47FA0" w:rsidRDefault="00F161E6">
      <w:pPr>
        <w:pStyle w:val="Heading3"/>
        <w:numPr>
          <w:ilvl w:val="1"/>
          <w:numId w:val="14"/>
        </w:numPr>
        <w:tabs>
          <w:tab w:val="left" w:pos="1235"/>
        </w:tabs>
        <w:spacing w:before="126"/>
        <w:ind w:left="1234" w:hanging="424"/>
      </w:pPr>
      <w:r>
        <w:t>Chức năng, nhiệm vụ Nhà</w:t>
      </w:r>
      <w:r>
        <w:rPr>
          <w:spacing w:val="-8"/>
        </w:rPr>
        <w:t xml:space="preserve"> </w:t>
      </w:r>
      <w:r>
        <w:t>trường</w:t>
      </w:r>
    </w:p>
    <w:p w:rsidR="00E47FA0" w:rsidRDefault="00F161E6">
      <w:pPr>
        <w:pStyle w:val="BodyText"/>
        <w:spacing w:before="114"/>
        <w:ind w:left="810" w:right="121"/>
      </w:pPr>
      <w:r>
        <w:rPr>
          <w:w w:val="243"/>
        </w:rPr>
        <w:t xml:space="preserve"> </w:t>
      </w:r>
      <w:r w:rsidR="005F3121">
        <w:t>T</w:t>
      </w:r>
      <w:r>
        <w:t>heo Điều 58 Luật Giáo dục 2009, Nhà trường có các nhiệm vụ và quyền hạn sau:</w:t>
      </w:r>
    </w:p>
    <w:p w:rsidR="00E47FA0" w:rsidRDefault="00F161E6">
      <w:pPr>
        <w:pStyle w:val="ListParagraph"/>
        <w:numPr>
          <w:ilvl w:val="0"/>
          <w:numId w:val="7"/>
        </w:numPr>
        <w:tabs>
          <w:tab w:val="left" w:pos="1096"/>
        </w:tabs>
        <w:spacing w:before="118"/>
        <w:ind w:right="115" w:firstLine="708"/>
        <w:jc w:val="both"/>
        <w:rPr>
          <w:sz w:val="26"/>
        </w:rPr>
      </w:pPr>
      <w:r>
        <w:rPr>
          <w:sz w:val="26"/>
        </w:rPr>
        <w:t>Công bố công khai mục tiêu, chương trình giáo dục, nguồn lực và tài chính, kết quả đánh giá chất lượng giáo dục và hệ thống văn bằng, chứng chỉ của Nhà</w:t>
      </w:r>
      <w:r>
        <w:rPr>
          <w:spacing w:val="-25"/>
          <w:sz w:val="26"/>
        </w:rPr>
        <w:t xml:space="preserve"> </w:t>
      </w:r>
      <w:r>
        <w:rPr>
          <w:sz w:val="26"/>
        </w:rPr>
        <w:t>trường.</w:t>
      </w:r>
    </w:p>
    <w:p w:rsidR="00E47FA0" w:rsidRDefault="00F161E6">
      <w:pPr>
        <w:pStyle w:val="BodyText"/>
        <w:spacing w:before="121"/>
        <w:ind w:left="102" w:right="121" w:firstLine="707"/>
        <w:jc w:val="both"/>
      </w:pPr>
      <w:r>
        <w:t xml:space="preserve">Tổ chức giảng dạy, học tập và các hoạt động giáo dục khác </w:t>
      </w:r>
      <w:proofErr w:type="gramStart"/>
      <w:r>
        <w:t>theo</w:t>
      </w:r>
      <w:proofErr w:type="gramEnd"/>
      <w:r>
        <w:t xml:space="preserve"> mục tiêu, chương trình giáo dục; xác nhận hoặc cấp văn bằng, chứng chỉ theo thẩm quyền;</w:t>
      </w:r>
    </w:p>
    <w:p w:rsidR="00E47FA0" w:rsidRDefault="00F161E6">
      <w:pPr>
        <w:pStyle w:val="ListParagraph"/>
        <w:numPr>
          <w:ilvl w:val="0"/>
          <w:numId w:val="7"/>
        </w:numPr>
        <w:tabs>
          <w:tab w:val="left" w:pos="1072"/>
        </w:tabs>
        <w:ind w:right="118" w:firstLine="708"/>
        <w:jc w:val="both"/>
        <w:rPr>
          <w:sz w:val="26"/>
        </w:rPr>
      </w:pPr>
      <w:r>
        <w:rPr>
          <w:sz w:val="26"/>
        </w:rPr>
        <w:t>Tuyển dụng, quản lý nhà giáo, cán bộ, nhân viên; tham gia vào quá trình điều động của cơ quan quản lý nhà nước có thẩm quyền đối với nhà giáo, cán bộ, nhân</w:t>
      </w:r>
      <w:r>
        <w:rPr>
          <w:spacing w:val="-21"/>
          <w:sz w:val="26"/>
        </w:rPr>
        <w:t xml:space="preserve"> </w:t>
      </w:r>
      <w:r>
        <w:rPr>
          <w:sz w:val="26"/>
        </w:rPr>
        <w:t>viên;</w:t>
      </w:r>
    </w:p>
    <w:p w:rsidR="00E47FA0" w:rsidRDefault="00F161E6">
      <w:pPr>
        <w:pStyle w:val="ListParagraph"/>
        <w:numPr>
          <w:ilvl w:val="0"/>
          <w:numId w:val="7"/>
        </w:numPr>
        <w:tabs>
          <w:tab w:val="left" w:pos="1070"/>
        </w:tabs>
        <w:ind w:left="1069" w:hanging="259"/>
        <w:rPr>
          <w:sz w:val="26"/>
        </w:rPr>
      </w:pPr>
      <w:r>
        <w:rPr>
          <w:sz w:val="26"/>
        </w:rPr>
        <w:t>Tuyển sinh và quản lý người</w:t>
      </w:r>
      <w:r>
        <w:rPr>
          <w:spacing w:val="-8"/>
          <w:sz w:val="26"/>
        </w:rPr>
        <w:t xml:space="preserve"> </w:t>
      </w:r>
      <w:r>
        <w:rPr>
          <w:sz w:val="26"/>
        </w:rPr>
        <w:t>học;</w:t>
      </w:r>
    </w:p>
    <w:p w:rsidR="00E47FA0" w:rsidRDefault="00F161E6">
      <w:pPr>
        <w:pStyle w:val="ListParagraph"/>
        <w:numPr>
          <w:ilvl w:val="0"/>
          <w:numId w:val="7"/>
        </w:numPr>
        <w:tabs>
          <w:tab w:val="left" w:pos="1070"/>
        </w:tabs>
        <w:spacing w:before="118"/>
        <w:ind w:left="1069" w:hanging="259"/>
        <w:rPr>
          <w:sz w:val="26"/>
        </w:rPr>
      </w:pPr>
      <w:r>
        <w:rPr>
          <w:sz w:val="26"/>
        </w:rPr>
        <w:t>Huy động, quản lý, sử dụng các nguồn lực theo quy định của pháp</w:t>
      </w:r>
      <w:r>
        <w:rPr>
          <w:spacing w:val="-16"/>
          <w:sz w:val="26"/>
        </w:rPr>
        <w:t xml:space="preserve"> </w:t>
      </w:r>
      <w:r>
        <w:rPr>
          <w:sz w:val="26"/>
        </w:rPr>
        <w:t>luật;</w:t>
      </w:r>
    </w:p>
    <w:p w:rsidR="00E47FA0" w:rsidRDefault="00F161E6">
      <w:pPr>
        <w:pStyle w:val="ListParagraph"/>
        <w:numPr>
          <w:ilvl w:val="0"/>
          <w:numId w:val="7"/>
        </w:numPr>
        <w:tabs>
          <w:tab w:val="left" w:pos="1070"/>
        </w:tabs>
        <w:ind w:left="1069" w:hanging="259"/>
        <w:rPr>
          <w:sz w:val="26"/>
        </w:rPr>
      </w:pPr>
      <w:r>
        <w:rPr>
          <w:sz w:val="26"/>
        </w:rPr>
        <w:t>Xây dựng cơ sở vật chất kỹ thuật theo yêu cầu chuẩn hoá, hiện đại</w:t>
      </w:r>
      <w:r>
        <w:rPr>
          <w:spacing w:val="-20"/>
          <w:sz w:val="26"/>
        </w:rPr>
        <w:t xml:space="preserve"> </w:t>
      </w:r>
      <w:r>
        <w:rPr>
          <w:sz w:val="26"/>
        </w:rPr>
        <w:t>hoá;</w:t>
      </w:r>
    </w:p>
    <w:p w:rsidR="00E47FA0" w:rsidRDefault="00F161E6">
      <w:pPr>
        <w:pStyle w:val="ListParagraph"/>
        <w:numPr>
          <w:ilvl w:val="0"/>
          <w:numId w:val="7"/>
        </w:numPr>
        <w:tabs>
          <w:tab w:val="left" w:pos="1057"/>
        </w:tabs>
        <w:ind w:left="1057" w:hanging="247"/>
        <w:rPr>
          <w:sz w:val="26"/>
        </w:rPr>
      </w:pPr>
      <w:r>
        <w:rPr>
          <w:spacing w:val="-4"/>
          <w:sz w:val="26"/>
        </w:rPr>
        <w:t>Phối</w:t>
      </w:r>
      <w:r>
        <w:rPr>
          <w:spacing w:val="-8"/>
          <w:sz w:val="26"/>
        </w:rPr>
        <w:t xml:space="preserve"> </w:t>
      </w:r>
      <w:r>
        <w:rPr>
          <w:spacing w:val="-3"/>
          <w:sz w:val="26"/>
        </w:rPr>
        <w:t>hợp</w:t>
      </w:r>
      <w:r>
        <w:rPr>
          <w:spacing w:val="-8"/>
          <w:sz w:val="26"/>
        </w:rPr>
        <w:t xml:space="preserve"> </w:t>
      </w:r>
      <w:r>
        <w:rPr>
          <w:spacing w:val="-3"/>
          <w:sz w:val="26"/>
        </w:rPr>
        <w:t>với</w:t>
      </w:r>
      <w:r>
        <w:rPr>
          <w:spacing w:val="-8"/>
          <w:sz w:val="26"/>
        </w:rPr>
        <w:t xml:space="preserve"> </w:t>
      </w:r>
      <w:r>
        <w:rPr>
          <w:spacing w:val="-3"/>
          <w:sz w:val="26"/>
        </w:rPr>
        <w:t>gia</w:t>
      </w:r>
      <w:r>
        <w:rPr>
          <w:spacing w:val="-8"/>
          <w:sz w:val="26"/>
        </w:rPr>
        <w:t xml:space="preserve"> </w:t>
      </w:r>
      <w:r>
        <w:rPr>
          <w:spacing w:val="-3"/>
          <w:sz w:val="26"/>
        </w:rPr>
        <w:t>đình</w:t>
      </w:r>
      <w:r>
        <w:rPr>
          <w:spacing w:val="-8"/>
          <w:sz w:val="26"/>
        </w:rPr>
        <w:t xml:space="preserve"> </w:t>
      </w:r>
      <w:r>
        <w:rPr>
          <w:spacing w:val="-3"/>
          <w:sz w:val="26"/>
        </w:rPr>
        <w:t>người</w:t>
      </w:r>
      <w:r>
        <w:rPr>
          <w:spacing w:val="-10"/>
          <w:sz w:val="26"/>
        </w:rPr>
        <w:t xml:space="preserve"> </w:t>
      </w:r>
      <w:r>
        <w:rPr>
          <w:spacing w:val="-3"/>
          <w:sz w:val="26"/>
        </w:rPr>
        <w:t>học,</w:t>
      </w:r>
      <w:r>
        <w:rPr>
          <w:spacing w:val="-8"/>
          <w:sz w:val="26"/>
        </w:rPr>
        <w:t xml:space="preserve"> </w:t>
      </w:r>
      <w:r>
        <w:rPr>
          <w:spacing w:val="-3"/>
          <w:sz w:val="26"/>
        </w:rPr>
        <w:t>tổ</w:t>
      </w:r>
      <w:r>
        <w:rPr>
          <w:spacing w:val="-7"/>
          <w:sz w:val="26"/>
        </w:rPr>
        <w:t xml:space="preserve"> </w:t>
      </w:r>
      <w:r>
        <w:rPr>
          <w:spacing w:val="-4"/>
          <w:sz w:val="26"/>
        </w:rPr>
        <w:t>chức,</w:t>
      </w:r>
      <w:r>
        <w:rPr>
          <w:spacing w:val="-8"/>
          <w:sz w:val="26"/>
        </w:rPr>
        <w:t xml:space="preserve"> </w:t>
      </w:r>
      <w:r>
        <w:rPr>
          <w:sz w:val="26"/>
        </w:rPr>
        <w:t>cá</w:t>
      </w:r>
      <w:r>
        <w:rPr>
          <w:spacing w:val="-8"/>
          <w:sz w:val="26"/>
        </w:rPr>
        <w:t xml:space="preserve"> </w:t>
      </w:r>
      <w:r>
        <w:rPr>
          <w:spacing w:val="-4"/>
          <w:sz w:val="26"/>
        </w:rPr>
        <w:t>nhân</w:t>
      </w:r>
      <w:r>
        <w:rPr>
          <w:spacing w:val="-8"/>
          <w:sz w:val="26"/>
        </w:rPr>
        <w:t xml:space="preserve"> </w:t>
      </w:r>
      <w:r>
        <w:rPr>
          <w:spacing w:val="-4"/>
          <w:sz w:val="26"/>
        </w:rPr>
        <w:t>trong</w:t>
      </w:r>
      <w:r>
        <w:rPr>
          <w:spacing w:val="-8"/>
          <w:sz w:val="26"/>
        </w:rPr>
        <w:t xml:space="preserve"> </w:t>
      </w:r>
      <w:r>
        <w:rPr>
          <w:spacing w:val="-3"/>
          <w:sz w:val="26"/>
        </w:rPr>
        <w:t>hoạt</w:t>
      </w:r>
      <w:r>
        <w:rPr>
          <w:spacing w:val="-8"/>
          <w:sz w:val="26"/>
        </w:rPr>
        <w:t xml:space="preserve"> </w:t>
      </w:r>
      <w:r>
        <w:rPr>
          <w:spacing w:val="-4"/>
          <w:sz w:val="26"/>
        </w:rPr>
        <w:t>động</w:t>
      </w:r>
      <w:r>
        <w:rPr>
          <w:spacing w:val="-8"/>
          <w:sz w:val="26"/>
        </w:rPr>
        <w:t xml:space="preserve"> </w:t>
      </w:r>
      <w:r>
        <w:rPr>
          <w:spacing w:val="-3"/>
          <w:sz w:val="26"/>
        </w:rPr>
        <w:t>giáo</w:t>
      </w:r>
      <w:r>
        <w:rPr>
          <w:spacing w:val="-8"/>
          <w:sz w:val="26"/>
        </w:rPr>
        <w:t xml:space="preserve"> </w:t>
      </w:r>
      <w:r>
        <w:rPr>
          <w:spacing w:val="-4"/>
          <w:sz w:val="26"/>
        </w:rPr>
        <w:t>dục;</w:t>
      </w:r>
    </w:p>
    <w:p w:rsidR="00E47FA0" w:rsidRDefault="00F161E6">
      <w:pPr>
        <w:pStyle w:val="ListParagraph"/>
        <w:numPr>
          <w:ilvl w:val="0"/>
          <w:numId w:val="7"/>
        </w:numPr>
        <w:tabs>
          <w:tab w:val="left" w:pos="1084"/>
        </w:tabs>
        <w:spacing w:before="118"/>
        <w:ind w:left="1083" w:hanging="273"/>
        <w:rPr>
          <w:sz w:val="26"/>
        </w:rPr>
      </w:pPr>
      <w:r>
        <w:rPr>
          <w:sz w:val="26"/>
        </w:rPr>
        <w:t>Tổ</w:t>
      </w:r>
      <w:r>
        <w:rPr>
          <w:spacing w:val="13"/>
          <w:sz w:val="26"/>
        </w:rPr>
        <w:t xml:space="preserve"> </w:t>
      </w:r>
      <w:r>
        <w:rPr>
          <w:sz w:val="26"/>
        </w:rPr>
        <w:t>chức</w:t>
      </w:r>
      <w:r>
        <w:rPr>
          <w:spacing w:val="13"/>
          <w:sz w:val="26"/>
        </w:rPr>
        <w:t xml:space="preserve"> </w:t>
      </w:r>
      <w:r>
        <w:rPr>
          <w:sz w:val="26"/>
        </w:rPr>
        <w:t>cho</w:t>
      </w:r>
      <w:r>
        <w:rPr>
          <w:spacing w:val="13"/>
          <w:sz w:val="26"/>
        </w:rPr>
        <w:t xml:space="preserve"> </w:t>
      </w:r>
      <w:r>
        <w:rPr>
          <w:sz w:val="26"/>
        </w:rPr>
        <w:t>nhà</w:t>
      </w:r>
      <w:r>
        <w:rPr>
          <w:spacing w:val="13"/>
          <w:sz w:val="26"/>
        </w:rPr>
        <w:t xml:space="preserve"> </w:t>
      </w:r>
      <w:r>
        <w:rPr>
          <w:sz w:val="26"/>
        </w:rPr>
        <w:t>giáo,</w:t>
      </w:r>
      <w:r>
        <w:rPr>
          <w:spacing w:val="13"/>
          <w:sz w:val="26"/>
        </w:rPr>
        <w:t xml:space="preserve"> </w:t>
      </w:r>
      <w:r>
        <w:rPr>
          <w:sz w:val="26"/>
        </w:rPr>
        <w:t>cán</w:t>
      </w:r>
      <w:r>
        <w:rPr>
          <w:spacing w:val="13"/>
          <w:sz w:val="26"/>
        </w:rPr>
        <w:t xml:space="preserve"> </w:t>
      </w:r>
      <w:r>
        <w:rPr>
          <w:sz w:val="26"/>
        </w:rPr>
        <w:t>bộ,</w:t>
      </w:r>
      <w:r>
        <w:rPr>
          <w:spacing w:val="13"/>
          <w:sz w:val="26"/>
        </w:rPr>
        <w:t xml:space="preserve"> </w:t>
      </w:r>
      <w:r>
        <w:rPr>
          <w:sz w:val="26"/>
        </w:rPr>
        <w:t>nhân</w:t>
      </w:r>
      <w:r>
        <w:rPr>
          <w:spacing w:val="13"/>
          <w:sz w:val="26"/>
        </w:rPr>
        <w:t xml:space="preserve"> </w:t>
      </w:r>
      <w:r>
        <w:rPr>
          <w:sz w:val="26"/>
        </w:rPr>
        <w:t>viên</w:t>
      </w:r>
      <w:r>
        <w:rPr>
          <w:spacing w:val="13"/>
          <w:sz w:val="26"/>
        </w:rPr>
        <w:t xml:space="preserve"> </w:t>
      </w:r>
      <w:r>
        <w:rPr>
          <w:sz w:val="26"/>
        </w:rPr>
        <w:t>và</w:t>
      </w:r>
      <w:r>
        <w:rPr>
          <w:spacing w:val="13"/>
          <w:sz w:val="26"/>
        </w:rPr>
        <w:t xml:space="preserve"> </w:t>
      </w:r>
      <w:r>
        <w:rPr>
          <w:sz w:val="26"/>
        </w:rPr>
        <w:t>người</w:t>
      </w:r>
      <w:r>
        <w:rPr>
          <w:spacing w:val="12"/>
          <w:sz w:val="26"/>
        </w:rPr>
        <w:t xml:space="preserve"> </w:t>
      </w:r>
      <w:r>
        <w:rPr>
          <w:sz w:val="26"/>
        </w:rPr>
        <w:t>học</w:t>
      </w:r>
      <w:r>
        <w:rPr>
          <w:spacing w:val="13"/>
          <w:sz w:val="26"/>
        </w:rPr>
        <w:t xml:space="preserve"> </w:t>
      </w:r>
      <w:r>
        <w:rPr>
          <w:sz w:val="26"/>
        </w:rPr>
        <w:t>tham</w:t>
      </w:r>
      <w:r>
        <w:rPr>
          <w:spacing w:val="10"/>
          <w:sz w:val="26"/>
        </w:rPr>
        <w:t xml:space="preserve"> </w:t>
      </w:r>
      <w:r>
        <w:rPr>
          <w:sz w:val="26"/>
        </w:rPr>
        <w:t>gia</w:t>
      </w:r>
      <w:r>
        <w:rPr>
          <w:spacing w:val="13"/>
          <w:sz w:val="26"/>
        </w:rPr>
        <w:t xml:space="preserve"> </w:t>
      </w:r>
      <w:r>
        <w:rPr>
          <w:sz w:val="26"/>
        </w:rPr>
        <w:t>các</w:t>
      </w:r>
      <w:r>
        <w:rPr>
          <w:spacing w:val="13"/>
          <w:sz w:val="26"/>
        </w:rPr>
        <w:t xml:space="preserve"> </w:t>
      </w:r>
      <w:r>
        <w:rPr>
          <w:sz w:val="26"/>
        </w:rPr>
        <w:t>hoạt</w:t>
      </w:r>
      <w:r>
        <w:rPr>
          <w:spacing w:val="12"/>
          <w:sz w:val="26"/>
        </w:rPr>
        <w:t xml:space="preserve"> </w:t>
      </w:r>
      <w:r>
        <w:rPr>
          <w:sz w:val="26"/>
        </w:rPr>
        <w:t>động</w:t>
      </w:r>
      <w:r>
        <w:rPr>
          <w:spacing w:val="13"/>
          <w:sz w:val="26"/>
        </w:rPr>
        <w:t xml:space="preserve"> </w:t>
      </w:r>
      <w:r>
        <w:rPr>
          <w:sz w:val="26"/>
        </w:rPr>
        <w:t>xã</w:t>
      </w:r>
    </w:p>
    <w:p w:rsidR="00E47FA0" w:rsidRDefault="00F161E6">
      <w:pPr>
        <w:pStyle w:val="BodyText"/>
        <w:spacing w:before="1"/>
        <w:ind w:left="102" w:right="121"/>
      </w:pPr>
      <w:proofErr w:type="gramStart"/>
      <w:r>
        <w:t>hội</w:t>
      </w:r>
      <w:proofErr w:type="gramEnd"/>
      <w:r>
        <w:t>;</w:t>
      </w:r>
    </w:p>
    <w:p w:rsidR="00E47FA0" w:rsidRDefault="00F161E6">
      <w:pPr>
        <w:pStyle w:val="ListParagraph"/>
        <w:numPr>
          <w:ilvl w:val="0"/>
          <w:numId w:val="7"/>
        </w:numPr>
        <w:tabs>
          <w:tab w:val="left" w:pos="1079"/>
        </w:tabs>
        <w:spacing w:before="119"/>
        <w:ind w:left="1078" w:hanging="268"/>
        <w:rPr>
          <w:sz w:val="26"/>
        </w:rPr>
      </w:pPr>
      <w:r>
        <w:rPr>
          <w:sz w:val="26"/>
        </w:rPr>
        <w:t xml:space="preserve">Tự đánh giá chất lượng giáo dục và chịu sự kiểm định chất lượng giáo dục của  </w:t>
      </w:r>
      <w:r>
        <w:rPr>
          <w:spacing w:val="24"/>
          <w:sz w:val="26"/>
        </w:rPr>
        <w:t xml:space="preserve"> </w:t>
      </w:r>
      <w:r>
        <w:rPr>
          <w:sz w:val="26"/>
        </w:rPr>
        <w:t>cơ</w:t>
      </w:r>
    </w:p>
    <w:p w:rsidR="00E47FA0" w:rsidRDefault="00F161E6">
      <w:pPr>
        <w:pStyle w:val="BodyText"/>
        <w:spacing w:before="1"/>
        <w:ind w:left="102" w:right="121"/>
      </w:pPr>
      <w:proofErr w:type="gramStart"/>
      <w:r>
        <w:t>quan</w:t>
      </w:r>
      <w:proofErr w:type="gramEnd"/>
      <w:r>
        <w:t xml:space="preserve"> có thẩm quyền kiểm định chất lượng giáo dục;</w:t>
      </w:r>
    </w:p>
    <w:p w:rsidR="00E47FA0" w:rsidRDefault="00F161E6">
      <w:pPr>
        <w:pStyle w:val="ListParagraph"/>
        <w:numPr>
          <w:ilvl w:val="0"/>
          <w:numId w:val="7"/>
        </w:numPr>
        <w:tabs>
          <w:tab w:val="left" w:pos="1070"/>
        </w:tabs>
        <w:spacing w:before="118"/>
        <w:ind w:left="1069" w:hanging="259"/>
        <w:rPr>
          <w:sz w:val="26"/>
        </w:rPr>
      </w:pPr>
      <w:r>
        <w:rPr>
          <w:sz w:val="26"/>
        </w:rPr>
        <w:t xml:space="preserve">Các nhiệm vụ, quyền hạn khác </w:t>
      </w:r>
      <w:proofErr w:type="gramStart"/>
      <w:r>
        <w:rPr>
          <w:sz w:val="26"/>
        </w:rPr>
        <w:t>theo</w:t>
      </w:r>
      <w:proofErr w:type="gramEnd"/>
      <w:r>
        <w:rPr>
          <w:sz w:val="26"/>
        </w:rPr>
        <w:t xml:space="preserve"> quy định của pháp</w:t>
      </w:r>
      <w:r>
        <w:rPr>
          <w:spacing w:val="-16"/>
          <w:sz w:val="26"/>
        </w:rPr>
        <w:t xml:space="preserve"> </w:t>
      </w:r>
      <w:r>
        <w:rPr>
          <w:sz w:val="26"/>
        </w:rPr>
        <w:t>luật.</w:t>
      </w:r>
    </w:p>
    <w:p w:rsidR="00E47FA0" w:rsidRDefault="00F161E6">
      <w:pPr>
        <w:pStyle w:val="Heading2"/>
        <w:numPr>
          <w:ilvl w:val="0"/>
          <w:numId w:val="6"/>
        </w:numPr>
        <w:tabs>
          <w:tab w:val="left" w:pos="1096"/>
        </w:tabs>
        <w:ind w:hanging="285"/>
      </w:pPr>
      <w:r>
        <w:t>Quản</w:t>
      </w:r>
      <w:r>
        <w:rPr>
          <w:spacing w:val="-12"/>
        </w:rPr>
        <w:t xml:space="preserve"> </w:t>
      </w:r>
      <w:r>
        <w:t>trị</w:t>
      </w:r>
      <w:r>
        <w:rPr>
          <w:spacing w:val="-11"/>
        </w:rPr>
        <w:t xml:space="preserve"> </w:t>
      </w:r>
      <w:r>
        <w:t>và</w:t>
      </w:r>
      <w:r>
        <w:rPr>
          <w:spacing w:val="-11"/>
        </w:rPr>
        <w:t xml:space="preserve"> </w:t>
      </w:r>
      <w:r>
        <w:t>quản</w:t>
      </w:r>
      <w:r>
        <w:rPr>
          <w:spacing w:val="-9"/>
        </w:rPr>
        <w:t xml:space="preserve"> </w:t>
      </w:r>
      <w:r>
        <w:t>trị</w:t>
      </w:r>
      <w:r>
        <w:rPr>
          <w:spacing w:val="-7"/>
        </w:rPr>
        <w:t xml:space="preserve"> </w:t>
      </w:r>
      <w:r>
        <w:t>Nhà</w:t>
      </w:r>
      <w:r>
        <w:rPr>
          <w:spacing w:val="-9"/>
        </w:rPr>
        <w:t xml:space="preserve"> </w:t>
      </w:r>
      <w:r>
        <w:rPr>
          <w:spacing w:val="-3"/>
        </w:rPr>
        <w:t>trường</w:t>
      </w:r>
    </w:p>
    <w:p w:rsidR="00E47FA0" w:rsidRDefault="00F161E6">
      <w:pPr>
        <w:pStyle w:val="Heading3"/>
        <w:numPr>
          <w:ilvl w:val="1"/>
          <w:numId w:val="6"/>
        </w:numPr>
        <w:tabs>
          <w:tab w:val="left" w:pos="1267"/>
        </w:tabs>
        <w:spacing w:before="1"/>
        <w:ind w:hanging="444"/>
      </w:pPr>
      <w:r>
        <w:t>Khái niệm “Quản</w:t>
      </w:r>
      <w:r>
        <w:rPr>
          <w:spacing w:val="-34"/>
        </w:rPr>
        <w:t xml:space="preserve"> </w:t>
      </w:r>
      <w:r>
        <w:rPr>
          <w:spacing w:val="-3"/>
        </w:rPr>
        <w:t>trị”</w:t>
      </w:r>
    </w:p>
    <w:p w:rsidR="00E47FA0" w:rsidRDefault="00F161E6">
      <w:pPr>
        <w:pStyle w:val="BodyText"/>
        <w:spacing w:before="111"/>
        <w:ind w:left="102" w:right="121" w:firstLine="719"/>
      </w:pPr>
      <w:r>
        <w:t>Cùng với thuật ngữ “quản lý” còn có nhiều định nghĩa khái niệm về “quản trị” và thường gắn với một tổ chức cụ thể</w:t>
      </w:r>
    </w:p>
    <w:p w:rsidR="00E47FA0" w:rsidRDefault="00E47FA0">
      <w:pPr>
        <w:sectPr w:rsidR="00E47FA0">
          <w:pgSz w:w="12240" w:h="15840"/>
          <w:pgMar w:top="1080" w:right="780" w:bottom="1200" w:left="1600" w:header="0" w:footer="1015" w:gutter="0"/>
          <w:cols w:space="720"/>
        </w:sectPr>
      </w:pPr>
    </w:p>
    <w:p w:rsidR="00E47FA0" w:rsidRDefault="00E47FA0">
      <w:pPr>
        <w:pStyle w:val="BodyText"/>
        <w:rPr>
          <w:sz w:val="30"/>
        </w:rPr>
      </w:pPr>
    </w:p>
    <w:p w:rsidR="00E47FA0" w:rsidRDefault="00F161E6">
      <w:pPr>
        <w:pStyle w:val="BodyText"/>
        <w:ind w:left="102"/>
      </w:pPr>
      <w:r>
        <w:rPr>
          <w:w w:val="95"/>
        </w:rPr>
        <w:t>1999:</w:t>
      </w:r>
    </w:p>
    <w:p w:rsidR="00E47FA0" w:rsidRDefault="00F161E6">
      <w:pPr>
        <w:pStyle w:val="BodyText"/>
        <w:spacing w:before="45"/>
        <w:ind w:left="89"/>
      </w:pPr>
      <w:r>
        <w:br w:type="column"/>
      </w:r>
      <w:r>
        <w:lastRenderedPageBreak/>
        <w:t xml:space="preserve">Theo </w:t>
      </w:r>
      <w:proofErr w:type="gramStart"/>
      <w:r>
        <w:t>Tự  điển</w:t>
      </w:r>
      <w:proofErr w:type="gramEnd"/>
      <w:r>
        <w:t xml:space="preserve"> Hán -  Việt của Thiều Chửu,  nhà xuất bản  thành phố Hồ Chí     Minh,</w:t>
      </w:r>
    </w:p>
    <w:p w:rsidR="00E47FA0" w:rsidRDefault="00E47FA0">
      <w:pPr>
        <w:pStyle w:val="BodyText"/>
        <w:spacing w:before="7"/>
        <w:rPr>
          <w:sz w:val="36"/>
        </w:rPr>
      </w:pPr>
    </w:p>
    <w:p w:rsidR="00E47FA0" w:rsidRDefault="00F161E6">
      <w:pPr>
        <w:pStyle w:val="BodyText"/>
        <w:ind w:left="89"/>
      </w:pPr>
      <w:r>
        <w:t xml:space="preserve">+ </w:t>
      </w:r>
      <w:r>
        <w:rPr>
          <w:i/>
        </w:rPr>
        <w:t>Quản</w:t>
      </w:r>
      <w:r>
        <w:t>: coi sóc, can thiệp vào công việc không cho vượt ra ngoài khuôn phép đã định</w:t>
      </w:r>
    </w:p>
    <w:p w:rsidR="00E47FA0" w:rsidRDefault="00E47FA0">
      <w:pPr>
        <w:sectPr w:rsidR="00E47FA0">
          <w:pgSz w:w="12240" w:h="15840"/>
          <w:pgMar w:top="1080" w:right="780" w:bottom="1200" w:left="1600" w:header="0" w:footer="1015" w:gutter="0"/>
          <w:cols w:num="2" w:space="720" w:equalWidth="0">
            <w:col w:w="693" w:space="40"/>
            <w:col w:w="9127"/>
          </w:cols>
        </w:sectPr>
      </w:pPr>
    </w:p>
    <w:p w:rsidR="00E47FA0" w:rsidRDefault="00F161E6">
      <w:pPr>
        <w:pStyle w:val="BodyText"/>
        <w:ind w:left="102" w:right="121"/>
      </w:pPr>
      <w:r>
        <w:lastRenderedPageBreak/>
        <w:t xml:space="preserve">[4; </w:t>
      </w:r>
      <w:proofErr w:type="gramStart"/>
      <w:r>
        <w:t>tr</w:t>
      </w:r>
      <w:proofErr w:type="gramEnd"/>
      <w:r>
        <w:t xml:space="preserve"> 60 và tr 461]; sửa sang cho tốt (ví dụ làm cho vàng ngọc bóng lên cũng là </w:t>
      </w:r>
      <w:r>
        <w:rPr>
          <w:i/>
        </w:rPr>
        <w:t>quản</w:t>
      </w:r>
      <w:r>
        <w:t>) [4; tr 392].</w:t>
      </w:r>
    </w:p>
    <w:p w:rsidR="00E47FA0" w:rsidRDefault="00F161E6">
      <w:pPr>
        <w:pStyle w:val="BodyText"/>
        <w:spacing w:before="118"/>
        <w:ind w:left="102" w:right="114" w:firstLine="719"/>
        <w:jc w:val="both"/>
      </w:pPr>
      <w:r>
        <w:t xml:space="preserve">+ </w:t>
      </w:r>
      <w:r>
        <w:rPr>
          <w:i/>
        </w:rPr>
        <w:t>Trị</w:t>
      </w:r>
      <w:r>
        <w:t xml:space="preserve">: làm công việc thường nhật, thường nguyệt và thường niên đã định; đánh giá và so sánh công việc (ví dụ so sánh sự xứng đáng nhau giữa giá trị với đồ vật) [4; </w:t>
      </w:r>
      <w:proofErr w:type="gramStart"/>
      <w:r>
        <w:t>tr</w:t>
      </w:r>
      <w:proofErr w:type="gramEnd"/>
      <w:r>
        <w:t xml:space="preserve"> 29 và tr 335].</w:t>
      </w:r>
    </w:p>
    <w:p w:rsidR="00E47FA0" w:rsidRDefault="00F161E6">
      <w:pPr>
        <w:spacing w:before="118"/>
        <w:ind w:left="102" w:right="113" w:firstLine="719"/>
        <w:jc w:val="both"/>
        <w:rPr>
          <w:i/>
          <w:sz w:val="26"/>
        </w:rPr>
      </w:pPr>
      <w:r>
        <w:rPr>
          <w:sz w:val="26"/>
        </w:rPr>
        <w:t xml:space="preserve">Như vậy, </w:t>
      </w:r>
      <w:proofErr w:type="gramStart"/>
      <w:r>
        <w:rPr>
          <w:sz w:val="26"/>
        </w:rPr>
        <w:t>theo</w:t>
      </w:r>
      <w:proofErr w:type="gramEnd"/>
      <w:r>
        <w:rPr>
          <w:sz w:val="26"/>
        </w:rPr>
        <w:t xml:space="preserve"> tự điển này, có thể hiểu: </w:t>
      </w:r>
      <w:r>
        <w:rPr>
          <w:i/>
          <w:sz w:val="26"/>
        </w:rPr>
        <w:t>Quản trị là hoạt động coi sóc, can thiệp, sửa sang, đánh giá và so sánh giữa đầu tư với lợi ích và mục đích của công việc đã định. Các hoạt động này gắn với một công việc hay một nhiệm vụ, chức năng cụ thể</w:t>
      </w:r>
    </w:p>
    <w:p w:rsidR="00E47FA0" w:rsidRDefault="00F161E6">
      <w:pPr>
        <w:pStyle w:val="BodyText"/>
        <w:spacing w:before="121"/>
        <w:ind w:left="102" w:right="116" w:firstLine="719"/>
        <w:jc w:val="both"/>
      </w:pPr>
      <w:r>
        <w:t>- Theo Từ điển Hán - Việt của Nguyễn Lân, nhà xuất bản Từ điển Bách khoa, Hà Nội,2002:</w:t>
      </w:r>
    </w:p>
    <w:p w:rsidR="00E47FA0" w:rsidRDefault="00F161E6">
      <w:pPr>
        <w:pStyle w:val="BodyText"/>
        <w:spacing w:before="121"/>
        <w:ind w:left="1542" w:right="121"/>
      </w:pPr>
      <w:r>
        <w:t xml:space="preserve">+ </w:t>
      </w:r>
      <w:r>
        <w:rPr>
          <w:i/>
        </w:rPr>
        <w:t>Quản</w:t>
      </w:r>
      <w:r>
        <w:t xml:space="preserve">: phụ trách việc trông nom, sắp xếp công việc [   ; </w:t>
      </w:r>
      <w:proofErr w:type="gramStart"/>
      <w:r>
        <w:t>tr</w:t>
      </w:r>
      <w:proofErr w:type="gramEnd"/>
      <w:r>
        <w:t xml:space="preserve"> 555]</w:t>
      </w:r>
    </w:p>
    <w:p w:rsidR="00E47FA0" w:rsidRDefault="00F161E6">
      <w:pPr>
        <w:pStyle w:val="BodyText"/>
        <w:spacing w:before="121"/>
        <w:ind w:left="1542" w:right="121"/>
      </w:pPr>
      <w:r>
        <w:t xml:space="preserve">+ </w:t>
      </w:r>
      <w:r>
        <w:rPr>
          <w:i/>
        </w:rPr>
        <w:t>Trị</w:t>
      </w:r>
      <w:r>
        <w:t xml:space="preserve">: sửa sang, chữa khỏi, răn đe và đánh giá [   ; </w:t>
      </w:r>
      <w:proofErr w:type="gramStart"/>
      <w:r>
        <w:t>tr</w:t>
      </w:r>
      <w:proofErr w:type="gramEnd"/>
      <w:r>
        <w:t xml:space="preserve"> 759].</w:t>
      </w:r>
    </w:p>
    <w:p w:rsidR="00E47FA0" w:rsidRDefault="00F161E6">
      <w:pPr>
        <w:spacing w:before="118"/>
        <w:ind w:left="102" w:right="116" w:firstLine="719"/>
        <w:jc w:val="both"/>
        <w:rPr>
          <w:i/>
          <w:sz w:val="26"/>
        </w:rPr>
      </w:pPr>
      <w:r>
        <w:rPr>
          <w:sz w:val="26"/>
        </w:rPr>
        <w:t xml:space="preserve">Như vậy, </w:t>
      </w:r>
      <w:proofErr w:type="gramStart"/>
      <w:r>
        <w:rPr>
          <w:sz w:val="26"/>
        </w:rPr>
        <w:t>theo</w:t>
      </w:r>
      <w:proofErr w:type="gramEnd"/>
      <w:r>
        <w:rPr>
          <w:sz w:val="26"/>
        </w:rPr>
        <w:t xml:space="preserve"> giải nghĩa trên, có thể hiểu </w:t>
      </w:r>
      <w:r>
        <w:rPr>
          <w:i/>
          <w:sz w:val="26"/>
        </w:rPr>
        <w:t>quản trị là việc trông nom, sắp đặt, đánh giá công việc nội bộ trong một tổ chức.</w:t>
      </w:r>
    </w:p>
    <w:p w:rsidR="00E47FA0" w:rsidRDefault="00F161E6">
      <w:pPr>
        <w:spacing w:before="118"/>
        <w:ind w:left="102" w:right="113" w:firstLine="719"/>
        <w:jc w:val="both"/>
        <w:rPr>
          <w:sz w:val="26"/>
        </w:rPr>
      </w:pPr>
      <w:r>
        <w:rPr>
          <w:b/>
          <w:i/>
          <w:sz w:val="26"/>
        </w:rPr>
        <w:t xml:space="preserve">Theo Từ điển Oxford: </w:t>
      </w:r>
      <w:r>
        <w:rPr>
          <w:i/>
          <w:spacing w:val="-3"/>
          <w:sz w:val="26"/>
        </w:rPr>
        <w:t xml:space="preserve">Quản </w:t>
      </w:r>
      <w:r>
        <w:rPr>
          <w:i/>
          <w:sz w:val="26"/>
        </w:rPr>
        <w:t xml:space="preserve">trị </w:t>
      </w:r>
      <w:r>
        <w:rPr>
          <w:sz w:val="26"/>
        </w:rPr>
        <w:t>có các nghĩa “</w:t>
      </w:r>
      <w:r>
        <w:rPr>
          <w:i/>
          <w:sz w:val="26"/>
        </w:rPr>
        <w:t xml:space="preserve">cai trị, thi hành và thực hiện </w:t>
      </w:r>
      <w:r>
        <w:rPr>
          <w:sz w:val="26"/>
        </w:rPr>
        <w:t>các chủ trương chính sách</w:t>
      </w:r>
      <w:r>
        <w:rPr>
          <w:i/>
          <w:sz w:val="26"/>
        </w:rPr>
        <w:t xml:space="preserve">; trông nom, quản lý hoặc cai quản, cung cấp, </w:t>
      </w:r>
      <w:r>
        <w:rPr>
          <w:i/>
          <w:spacing w:val="-3"/>
          <w:sz w:val="26"/>
        </w:rPr>
        <w:t xml:space="preserve">phân </w:t>
      </w:r>
      <w:r>
        <w:rPr>
          <w:i/>
          <w:sz w:val="26"/>
        </w:rPr>
        <w:t xml:space="preserve">phối, sắp xếp </w:t>
      </w:r>
      <w:r>
        <w:rPr>
          <w:sz w:val="26"/>
        </w:rPr>
        <w:t xml:space="preserve">các nguồn lực cho các hoạt </w:t>
      </w:r>
      <w:r>
        <w:rPr>
          <w:spacing w:val="-3"/>
          <w:sz w:val="26"/>
        </w:rPr>
        <w:t xml:space="preserve">động </w:t>
      </w:r>
      <w:r>
        <w:rPr>
          <w:sz w:val="26"/>
        </w:rPr>
        <w:t xml:space="preserve">của một tổ chức và </w:t>
      </w:r>
      <w:r>
        <w:rPr>
          <w:i/>
          <w:sz w:val="26"/>
        </w:rPr>
        <w:t xml:space="preserve">đánh giá giá </w:t>
      </w:r>
      <w:r>
        <w:rPr>
          <w:i/>
          <w:spacing w:val="-3"/>
          <w:sz w:val="26"/>
        </w:rPr>
        <w:t xml:space="preserve">trị </w:t>
      </w:r>
      <w:r>
        <w:rPr>
          <w:sz w:val="26"/>
        </w:rPr>
        <w:t>của ch</w:t>
      </w:r>
      <w:r>
        <w:rPr>
          <w:spacing w:val="51"/>
          <w:sz w:val="26"/>
        </w:rPr>
        <w:t xml:space="preserve"> </w:t>
      </w:r>
      <w:r>
        <w:rPr>
          <w:sz w:val="26"/>
        </w:rPr>
        <w:t>ng”.</w:t>
      </w:r>
    </w:p>
    <w:p w:rsidR="00E47FA0" w:rsidRDefault="00F161E6">
      <w:pPr>
        <w:pStyle w:val="Heading3"/>
        <w:numPr>
          <w:ilvl w:val="1"/>
          <w:numId w:val="6"/>
        </w:numPr>
        <w:tabs>
          <w:tab w:val="left" w:pos="1276"/>
        </w:tabs>
        <w:spacing w:before="128"/>
        <w:ind w:left="1275" w:hanging="453"/>
      </w:pPr>
      <w:r>
        <w:t>Quản trị một tổ</w:t>
      </w:r>
      <w:r>
        <w:rPr>
          <w:spacing w:val="-8"/>
        </w:rPr>
        <w:t xml:space="preserve"> </w:t>
      </w:r>
      <w:r>
        <w:t>chức</w:t>
      </w:r>
    </w:p>
    <w:p w:rsidR="00E47FA0" w:rsidRDefault="00F161E6">
      <w:pPr>
        <w:pStyle w:val="BodyText"/>
        <w:spacing w:before="114"/>
        <w:ind w:left="102" w:right="114" w:firstLine="719"/>
        <w:jc w:val="both"/>
        <w:rPr>
          <w:b/>
        </w:rPr>
      </w:pPr>
      <w:proofErr w:type="gramStart"/>
      <w:r>
        <w:t>Khái niệm quản trị có nhiều nghĩa và cấp độ.</w:t>
      </w:r>
      <w:proofErr w:type="gramEnd"/>
      <w:r>
        <w:t xml:space="preserve"> </w:t>
      </w:r>
      <w:proofErr w:type="gramStart"/>
      <w:r>
        <w:t>Đối với các tổ chức quyền lực quốc gia như nhà nước, quản trị (Governance) có nghĩa rộng gắn với các chức năng, quyền lực, thẩm quyền của các cấp quản lý nhà nước (hành pháp).</w:t>
      </w:r>
      <w:proofErr w:type="gramEnd"/>
      <w:r>
        <w:t xml:space="preserve"> Còn trong quản lý có các hoạt động tác nghiệp cụ thể của một tổ chức nói </w:t>
      </w:r>
      <w:proofErr w:type="gramStart"/>
      <w:r>
        <w:t>chung</w:t>
      </w:r>
      <w:proofErr w:type="gramEnd"/>
      <w:r>
        <w:t xml:space="preserve"> (kinh tế, xã hội, văn hóa, giáo dục...) thì được gọi là quản trị (Administation). Khái niệm quản trị của một tổ chức được hiểu là: "</w:t>
      </w:r>
      <w:r>
        <w:rPr>
          <w:i/>
        </w:rPr>
        <w:t xml:space="preserve">Những hoạt động phát sinh từ sự tập hợp của nhiều người một cách có ý thức để nhằm hoàn thành những mục tiêu </w:t>
      </w:r>
      <w:proofErr w:type="gramStart"/>
      <w:r>
        <w:rPr>
          <w:i/>
        </w:rPr>
        <w:t>chung</w:t>
      </w:r>
      <w:proofErr w:type="gramEnd"/>
      <w:r>
        <w:t xml:space="preserve">". Sự tập hợp con người thành tổ chức là môi trường và đối tượng của công việc quản trị. Như vậy, bất </w:t>
      </w:r>
      <w:r>
        <w:rPr>
          <w:spacing w:val="2"/>
        </w:rPr>
        <w:t xml:space="preserve">kỳ </w:t>
      </w:r>
      <w:r>
        <w:t xml:space="preserve">một tổ chức </w:t>
      </w:r>
      <w:proofErr w:type="gramStart"/>
      <w:r>
        <w:t>nào :</w:t>
      </w:r>
      <w:proofErr w:type="gramEnd"/>
      <w:r>
        <w:t xml:space="preserve"> văn hoá, xã hội, giáo dục, quân sự, hành chính... đều cần có sự quản lý nói chung và quản trị cụ thể trong đó có nhiều chức năng, nhiệm vụ cần được vạch ra cụ thể và có sự điều hành, phân công, phân nhiệm cho  từng bộ phận, cho từng thành viên trong tổ chức. Như vậy, khái niệm quản trị có thể hiểu là một khâu, một thành phần của quản lý gắn cụ thể với một tổ chức và nặng về </w:t>
      </w:r>
      <w:r>
        <w:rPr>
          <w:b/>
        </w:rPr>
        <w:t>thừa hành,  tác nghiệp, điều hành có hiệu quả các hoạt động cụ thể của một tổ chức để đạt được các mục tiêu mong</w:t>
      </w:r>
      <w:r>
        <w:rPr>
          <w:b/>
          <w:spacing w:val="-6"/>
        </w:rPr>
        <w:t xml:space="preserve"> </w:t>
      </w:r>
      <w:r>
        <w:rPr>
          <w:b/>
        </w:rPr>
        <w:t>đợi</w:t>
      </w:r>
    </w:p>
    <w:p w:rsidR="00E47FA0" w:rsidRDefault="00F161E6">
      <w:pPr>
        <w:spacing w:before="114"/>
        <w:ind w:left="102" w:right="113" w:firstLine="719"/>
        <w:jc w:val="both"/>
        <w:rPr>
          <w:i/>
          <w:sz w:val="26"/>
        </w:rPr>
      </w:pPr>
      <w:r>
        <w:rPr>
          <w:i/>
          <w:sz w:val="26"/>
        </w:rPr>
        <w:t>C</w:t>
      </w:r>
      <w:r>
        <w:rPr>
          <w:sz w:val="26"/>
        </w:rPr>
        <w:t xml:space="preserve">ó thể hiểu: </w:t>
      </w:r>
      <w:r>
        <w:rPr>
          <w:i/>
          <w:sz w:val="26"/>
        </w:rPr>
        <w:t>Quản trị một tổ chức là quá trình điều hành tổ chức bằng phương thức hoạch định các hoạt động; huy động, cung ứng đầy đủ, kịp thời và có chất lượng các nguồn lực</w:t>
      </w:r>
      <w:r>
        <w:rPr>
          <w:i/>
          <w:spacing w:val="-3"/>
          <w:sz w:val="26"/>
        </w:rPr>
        <w:t xml:space="preserve"> (nhân</w:t>
      </w:r>
      <w:r>
        <w:rPr>
          <w:i/>
          <w:spacing w:val="-4"/>
          <w:sz w:val="26"/>
        </w:rPr>
        <w:t xml:space="preserve"> </w:t>
      </w:r>
      <w:r>
        <w:rPr>
          <w:i/>
          <w:sz w:val="26"/>
        </w:rPr>
        <w:t>lực,</w:t>
      </w:r>
      <w:r>
        <w:rPr>
          <w:i/>
          <w:spacing w:val="-4"/>
          <w:sz w:val="26"/>
        </w:rPr>
        <w:t xml:space="preserve"> </w:t>
      </w:r>
      <w:r>
        <w:rPr>
          <w:i/>
          <w:sz w:val="26"/>
        </w:rPr>
        <w:t>tài</w:t>
      </w:r>
      <w:r>
        <w:rPr>
          <w:i/>
          <w:spacing w:val="-4"/>
          <w:sz w:val="26"/>
        </w:rPr>
        <w:t xml:space="preserve"> </w:t>
      </w:r>
      <w:r>
        <w:rPr>
          <w:i/>
          <w:sz w:val="26"/>
        </w:rPr>
        <w:t>lực</w:t>
      </w:r>
      <w:r>
        <w:rPr>
          <w:i/>
          <w:spacing w:val="-4"/>
          <w:sz w:val="26"/>
        </w:rPr>
        <w:t xml:space="preserve"> </w:t>
      </w:r>
      <w:r>
        <w:rPr>
          <w:i/>
          <w:sz w:val="26"/>
        </w:rPr>
        <w:t>và</w:t>
      </w:r>
      <w:r>
        <w:rPr>
          <w:i/>
          <w:spacing w:val="-4"/>
          <w:sz w:val="26"/>
        </w:rPr>
        <w:t xml:space="preserve"> </w:t>
      </w:r>
      <w:r>
        <w:rPr>
          <w:i/>
          <w:sz w:val="26"/>
        </w:rPr>
        <w:t>vật</w:t>
      </w:r>
      <w:r>
        <w:rPr>
          <w:i/>
          <w:spacing w:val="-4"/>
          <w:sz w:val="26"/>
        </w:rPr>
        <w:t xml:space="preserve"> </w:t>
      </w:r>
      <w:r>
        <w:rPr>
          <w:i/>
          <w:sz w:val="26"/>
        </w:rPr>
        <w:t>lực),</w:t>
      </w:r>
      <w:r>
        <w:rPr>
          <w:i/>
          <w:spacing w:val="-4"/>
          <w:sz w:val="26"/>
        </w:rPr>
        <w:t xml:space="preserve"> </w:t>
      </w:r>
      <w:r>
        <w:rPr>
          <w:i/>
          <w:sz w:val="26"/>
        </w:rPr>
        <w:t>các</w:t>
      </w:r>
      <w:r>
        <w:rPr>
          <w:i/>
          <w:spacing w:val="-4"/>
          <w:sz w:val="26"/>
        </w:rPr>
        <w:t xml:space="preserve"> </w:t>
      </w:r>
      <w:r>
        <w:rPr>
          <w:i/>
          <w:sz w:val="26"/>
        </w:rPr>
        <w:t>phương</w:t>
      </w:r>
      <w:r>
        <w:rPr>
          <w:i/>
          <w:spacing w:val="-3"/>
          <w:sz w:val="26"/>
        </w:rPr>
        <w:t xml:space="preserve"> tiện</w:t>
      </w:r>
      <w:r>
        <w:rPr>
          <w:i/>
          <w:spacing w:val="-4"/>
          <w:sz w:val="26"/>
        </w:rPr>
        <w:t xml:space="preserve"> </w:t>
      </w:r>
      <w:r>
        <w:rPr>
          <w:i/>
          <w:sz w:val="26"/>
        </w:rPr>
        <w:t>và</w:t>
      </w:r>
      <w:r>
        <w:rPr>
          <w:i/>
          <w:spacing w:val="-4"/>
          <w:sz w:val="26"/>
        </w:rPr>
        <w:t xml:space="preserve"> </w:t>
      </w:r>
      <w:r>
        <w:rPr>
          <w:i/>
          <w:sz w:val="26"/>
        </w:rPr>
        <w:t>điều</w:t>
      </w:r>
      <w:r>
        <w:rPr>
          <w:i/>
          <w:spacing w:val="-4"/>
          <w:sz w:val="26"/>
        </w:rPr>
        <w:t xml:space="preserve"> </w:t>
      </w:r>
      <w:r>
        <w:rPr>
          <w:i/>
          <w:sz w:val="26"/>
        </w:rPr>
        <w:t>kiện</w:t>
      </w:r>
      <w:r>
        <w:rPr>
          <w:i/>
          <w:spacing w:val="-4"/>
          <w:sz w:val="26"/>
        </w:rPr>
        <w:t xml:space="preserve"> </w:t>
      </w:r>
      <w:r>
        <w:rPr>
          <w:i/>
          <w:sz w:val="26"/>
        </w:rPr>
        <w:t>tất</w:t>
      </w:r>
      <w:r>
        <w:rPr>
          <w:i/>
          <w:spacing w:val="-4"/>
          <w:sz w:val="26"/>
        </w:rPr>
        <w:t xml:space="preserve"> </w:t>
      </w:r>
      <w:r>
        <w:rPr>
          <w:i/>
          <w:sz w:val="26"/>
        </w:rPr>
        <w:t>yếu</w:t>
      </w:r>
      <w:r>
        <w:rPr>
          <w:i/>
          <w:spacing w:val="-3"/>
          <w:sz w:val="26"/>
        </w:rPr>
        <w:t xml:space="preserve"> </w:t>
      </w:r>
      <w:r>
        <w:rPr>
          <w:i/>
          <w:sz w:val="26"/>
        </w:rPr>
        <w:t>cho</w:t>
      </w:r>
      <w:r>
        <w:rPr>
          <w:i/>
          <w:spacing w:val="-4"/>
          <w:sz w:val="26"/>
        </w:rPr>
        <w:t xml:space="preserve"> </w:t>
      </w:r>
      <w:r>
        <w:rPr>
          <w:i/>
          <w:sz w:val="26"/>
        </w:rPr>
        <w:t>mọi</w:t>
      </w:r>
      <w:r>
        <w:rPr>
          <w:i/>
          <w:spacing w:val="-4"/>
          <w:sz w:val="26"/>
        </w:rPr>
        <w:t xml:space="preserve"> </w:t>
      </w:r>
      <w:r>
        <w:rPr>
          <w:i/>
          <w:sz w:val="26"/>
        </w:rPr>
        <w:t>hoạt</w:t>
      </w:r>
      <w:r>
        <w:rPr>
          <w:i/>
          <w:spacing w:val="-4"/>
          <w:sz w:val="26"/>
        </w:rPr>
        <w:t xml:space="preserve"> </w:t>
      </w:r>
      <w:r>
        <w:rPr>
          <w:i/>
          <w:sz w:val="26"/>
        </w:rPr>
        <w:t>động</w:t>
      </w:r>
      <w:r>
        <w:rPr>
          <w:i/>
          <w:spacing w:val="-4"/>
          <w:sz w:val="26"/>
        </w:rPr>
        <w:t xml:space="preserve"> </w:t>
      </w:r>
      <w:r>
        <w:rPr>
          <w:i/>
          <w:sz w:val="26"/>
        </w:rPr>
        <w:t xml:space="preserve">của tổ </w:t>
      </w:r>
      <w:r>
        <w:rPr>
          <w:i/>
          <w:spacing w:val="-3"/>
          <w:sz w:val="26"/>
        </w:rPr>
        <w:t xml:space="preserve">chức </w:t>
      </w:r>
      <w:r>
        <w:rPr>
          <w:i/>
          <w:sz w:val="26"/>
        </w:rPr>
        <w:t xml:space="preserve">để tổ chức vận </w:t>
      </w:r>
      <w:r>
        <w:rPr>
          <w:i/>
          <w:spacing w:val="-3"/>
          <w:sz w:val="26"/>
        </w:rPr>
        <w:t xml:space="preserve">hành </w:t>
      </w:r>
      <w:r>
        <w:rPr>
          <w:i/>
          <w:sz w:val="26"/>
        </w:rPr>
        <w:t xml:space="preserve">đạt </w:t>
      </w:r>
      <w:r>
        <w:rPr>
          <w:b/>
          <w:i/>
          <w:sz w:val="26"/>
        </w:rPr>
        <w:t xml:space="preserve">được hiệu quả </w:t>
      </w:r>
      <w:r>
        <w:rPr>
          <w:i/>
          <w:sz w:val="26"/>
        </w:rPr>
        <w:t xml:space="preserve">các mục tiêu đã định trong môi trường luôn </w:t>
      </w:r>
      <w:r>
        <w:rPr>
          <w:i/>
          <w:spacing w:val="-3"/>
          <w:sz w:val="26"/>
        </w:rPr>
        <w:t>luôn</w:t>
      </w:r>
      <w:r>
        <w:rPr>
          <w:i/>
          <w:spacing w:val="-9"/>
          <w:sz w:val="26"/>
        </w:rPr>
        <w:t xml:space="preserve"> </w:t>
      </w:r>
      <w:r>
        <w:rPr>
          <w:i/>
          <w:sz w:val="26"/>
        </w:rPr>
        <w:t>biến</w:t>
      </w:r>
      <w:r>
        <w:rPr>
          <w:i/>
          <w:spacing w:val="-11"/>
          <w:sz w:val="26"/>
        </w:rPr>
        <w:t xml:space="preserve"> </w:t>
      </w:r>
      <w:r>
        <w:rPr>
          <w:i/>
          <w:sz w:val="26"/>
        </w:rPr>
        <w:t>động</w:t>
      </w:r>
      <w:r>
        <w:rPr>
          <w:i/>
          <w:spacing w:val="-9"/>
          <w:sz w:val="26"/>
        </w:rPr>
        <w:t xml:space="preserve"> </w:t>
      </w:r>
      <w:r>
        <w:rPr>
          <w:i/>
          <w:sz w:val="26"/>
        </w:rPr>
        <w:t>và</w:t>
      </w:r>
      <w:r>
        <w:rPr>
          <w:i/>
          <w:spacing w:val="-9"/>
          <w:sz w:val="26"/>
        </w:rPr>
        <w:t xml:space="preserve"> </w:t>
      </w:r>
      <w:r>
        <w:rPr>
          <w:i/>
          <w:sz w:val="26"/>
        </w:rPr>
        <w:t>với</w:t>
      </w:r>
      <w:r>
        <w:rPr>
          <w:i/>
          <w:spacing w:val="-9"/>
          <w:sz w:val="26"/>
        </w:rPr>
        <w:t xml:space="preserve"> </w:t>
      </w:r>
      <w:r>
        <w:rPr>
          <w:i/>
          <w:sz w:val="26"/>
        </w:rPr>
        <w:t>phạm</w:t>
      </w:r>
      <w:r>
        <w:rPr>
          <w:i/>
          <w:spacing w:val="-9"/>
          <w:sz w:val="26"/>
        </w:rPr>
        <w:t xml:space="preserve"> </w:t>
      </w:r>
      <w:r>
        <w:rPr>
          <w:i/>
          <w:sz w:val="26"/>
        </w:rPr>
        <w:t>vi</w:t>
      </w:r>
      <w:r>
        <w:rPr>
          <w:i/>
          <w:spacing w:val="-11"/>
          <w:sz w:val="26"/>
        </w:rPr>
        <w:t xml:space="preserve"> </w:t>
      </w:r>
      <w:r>
        <w:rPr>
          <w:i/>
          <w:sz w:val="26"/>
        </w:rPr>
        <w:t>nguồn</w:t>
      </w:r>
      <w:r>
        <w:rPr>
          <w:i/>
          <w:spacing w:val="-11"/>
          <w:sz w:val="26"/>
        </w:rPr>
        <w:t xml:space="preserve"> </w:t>
      </w:r>
      <w:r>
        <w:rPr>
          <w:i/>
          <w:sz w:val="26"/>
        </w:rPr>
        <w:t>lực</w:t>
      </w:r>
      <w:r>
        <w:rPr>
          <w:i/>
          <w:spacing w:val="-11"/>
          <w:sz w:val="26"/>
        </w:rPr>
        <w:t xml:space="preserve"> </w:t>
      </w:r>
      <w:r>
        <w:rPr>
          <w:i/>
          <w:sz w:val="26"/>
        </w:rPr>
        <w:t>huy</w:t>
      </w:r>
      <w:r>
        <w:rPr>
          <w:i/>
          <w:spacing w:val="-9"/>
          <w:sz w:val="26"/>
        </w:rPr>
        <w:t xml:space="preserve"> </w:t>
      </w:r>
      <w:r>
        <w:rPr>
          <w:i/>
          <w:sz w:val="26"/>
        </w:rPr>
        <w:t>động</w:t>
      </w:r>
      <w:r>
        <w:rPr>
          <w:i/>
          <w:spacing w:val="-9"/>
          <w:sz w:val="26"/>
        </w:rPr>
        <w:t xml:space="preserve"> </w:t>
      </w:r>
      <w:r>
        <w:rPr>
          <w:i/>
          <w:spacing w:val="-3"/>
          <w:sz w:val="26"/>
        </w:rPr>
        <w:t>được.</w:t>
      </w:r>
    </w:p>
    <w:p w:rsidR="00E47FA0" w:rsidRDefault="00E47FA0">
      <w:pPr>
        <w:jc w:val="both"/>
        <w:rPr>
          <w:sz w:val="26"/>
        </w:rPr>
        <w:sectPr w:rsidR="00E47FA0">
          <w:type w:val="continuous"/>
          <w:pgSz w:w="12240" w:h="15840"/>
          <w:pgMar w:top="1080" w:right="780" w:bottom="1200" w:left="1600" w:header="720" w:footer="720" w:gutter="0"/>
          <w:cols w:space="720"/>
        </w:sectPr>
      </w:pPr>
    </w:p>
    <w:p w:rsidR="00E47FA0" w:rsidRDefault="00F161E6">
      <w:pPr>
        <w:pStyle w:val="BodyText"/>
        <w:spacing w:before="45"/>
        <w:ind w:left="102" w:right="113" w:firstLine="719"/>
        <w:jc w:val="both"/>
      </w:pPr>
      <w:proofErr w:type="gramStart"/>
      <w:r>
        <w:lastRenderedPageBreak/>
        <w:t>Trong</w:t>
      </w:r>
      <w:r>
        <w:rPr>
          <w:spacing w:val="-10"/>
        </w:rPr>
        <w:t xml:space="preserve"> </w:t>
      </w:r>
      <w:r>
        <w:t>quản</w:t>
      </w:r>
      <w:r>
        <w:rPr>
          <w:spacing w:val="-8"/>
        </w:rPr>
        <w:t xml:space="preserve"> </w:t>
      </w:r>
      <w:r>
        <w:t>trị</w:t>
      </w:r>
      <w:r>
        <w:rPr>
          <w:spacing w:val="-6"/>
        </w:rPr>
        <w:t xml:space="preserve"> </w:t>
      </w:r>
      <w:r>
        <w:t>một</w:t>
      </w:r>
      <w:r>
        <w:rPr>
          <w:spacing w:val="-10"/>
        </w:rPr>
        <w:t xml:space="preserve"> </w:t>
      </w:r>
      <w:r>
        <w:t>tổ</w:t>
      </w:r>
      <w:r>
        <w:rPr>
          <w:spacing w:val="-8"/>
        </w:rPr>
        <w:t xml:space="preserve"> </w:t>
      </w:r>
      <w:r>
        <w:t>chức</w:t>
      </w:r>
      <w:r>
        <w:rPr>
          <w:spacing w:val="-10"/>
        </w:rPr>
        <w:t xml:space="preserve"> </w:t>
      </w:r>
      <w:r>
        <w:t>còn</w:t>
      </w:r>
      <w:r>
        <w:rPr>
          <w:spacing w:val="-10"/>
        </w:rPr>
        <w:t xml:space="preserve"> </w:t>
      </w:r>
      <w:r>
        <w:t>có</w:t>
      </w:r>
      <w:r>
        <w:rPr>
          <w:spacing w:val="-10"/>
        </w:rPr>
        <w:t xml:space="preserve"> </w:t>
      </w:r>
      <w:r>
        <w:t>vai</w:t>
      </w:r>
      <w:r>
        <w:rPr>
          <w:spacing w:val="-10"/>
        </w:rPr>
        <w:t xml:space="preserve"> </w:t>
      </w:r>
      <w:r>
        <w:t>trò</w:t>
      </w:r>
      <w:r>
        <w:rPr>
          <w:spacing w:val="-10"/>
        </w:rPr>
        <w:t xml:space="preserve"> </w:t>
      </w:r>
      <w:r>
        <w:t>người</w:t>
      </w:r>
      <w:r>
        <w:rPr>
          <w:spacing w:val="-10"/>
        </w:rPr>
        <w:t xml:space="preserve"> </w:t>
      </w:r>
      <w:r>
        <w:t>đứng</w:t>
      </w:r>
      <w:r>
        <w:rPr>
          <w:spacing w:val="-8"/>
        </w:rPr>
        <w:t xml:space="preserve"> </w:t>
      </w:r>
      <w:r>
        <w:t>đầu</w:t>
      </w:r>
      <w:r>
        <w:rPr>
          <w:spacing w:val="-10"/>
        </w:rPr>
        <w:t xml:space="preserve"> </w:t>
      </w:r>
      <w:r>
        <w:t>(Thủ</w:t>
      </w:r>
      <w:r>
        <w:rPr>
          <w:spacing w:val="-8"/>
        </w:rPr>
        <w:t xml:space="preserve"> </w:t>
      </w:r>
      <w:r>
        <w:t>lĩnh/Chủ</w:t>
      </w:r>
      <w:r>
        <w:rPr>
          <w:spacing w:val="-10"/>
        </w:rPr>
        <w:t xml:space="preserve"> </w:t>
      </w:r>
      <w:r>
        <w:t>tịch</w:t>
      </w:r>
      <w:r>
        <w:rPr>
          <w:spacing w:val="-8"/>
        </w:rPr>
        <w:t xml:space="preserve"> </w:t>
      </w:r>
      <w:r>
        <w:t>Hội</w:t>
      </w:r>
      <w:r>
        <w:rPr>
          <w:spacing w:val="-8"/>
        </w:rPr>
        <w:t xml:space="preserve"> </w:t>
      </w:r>
      <w:r>
        <w:t xml:space="preserve">đồng </w:t>
      </w:r>
      <w:r>
        <w:rPr>
          <w:spacing w:val="-3"/>
        </w:rPr>
        <w:t xml:space="preserve">quản trị) </w:t>
      </w:r>
      <w:r>
        <w:t xml:space="preserve">hoặc nhóm người có vai trò định hướng, chỉ đạo mọi hoạt động của tổ chức (Hội </w:t>
      </w:r>
      <w:r>
        <w:rPr>
          <w:spacing w:val="-3"/>
        </w:rPr>
        <w:t xml:space="preserve">đồng </w:t>
      </w:r>
      <w:r>
        <w:t>quản trị).</w:t>
      </w:r>
      <w:proofErr w:type="gramEnd"/>
      <w:r>
        <w:t xml:space="preserve"> </w:t>
      </w:r>
      <w:r>
        <w:rPr>
          <w:spacing w:val="-3"/>
        </w:rPr>
        <w:t xml:space="preserve">Lãnh </w:t>
      </w:r>
      <w:r>
        <w:t>đạo (Leadership) một tổ chức là việc người đứng đầu (Leader) hoặc nhóm</w:t>
      </w:r>
      <w:r>
        <w:rPr>
          <w:spacing w:val="-10"/>
        </w:rPr>
        <w:t xml:space="preserve"> </w:t>
      </w:r>
      <w:r>
        <w:rPr>
          <w:spacing w:val="-3"/>
        </w:rPr>
        <w:t>người</w:t>
      </w:r>
      <w:r>
        <w:rPr>
          <w:spacing w:val="-7"/>
        </w:rPr>
        <w:t xml:space="preserve"> </w:t>
      </w:r>
      <w:r>
        <w:rPr>
          <w:spacing w:val="-3"/>
        </w:rPr>
        <w:t>lãnh</w:t>
      </w:r>
      <w:r>
        <w:rPr>
          <w:spacing w:val="-7"/>
        </w:rPr>
        <w:t xml:space="preserve"> </w:t>
      </w:r>
      <w:r>
        <w:t>đạo</w:t>
      </w:r>
      <w:r>
        <w:rPr>
          <w:spacing w:val="-9"/>
        </w:rPr>
        <w:t xml:space="preserve"> </w:t>
      </w:r>
      <w:r>
        <w:t>đề</w:t>
      </w:r>
      <w:r>
        <w:rPr>
          <w:spacing w:val="-9"/>
        </w:rPr>
        <w:t xml:space="preserve"> </w:t>
      </w:r>
      <w:r>
        <w:t>ra</w:t>
      </w:r>
      <w:r>
        <w:rPr>
          <w:spacing w:val="-9"/>
        </w:rPr>
        <w:t xml:space="preserve"> </w:t>
      </w:r>
      <w:r>
        <w:t>chủ</w:t>
      </w:r>
      <w:r>
        <w:rPr>
          <w:spacing w:val="-9"/>
        </w:rPr>
        <w:t xml:space="preserve"> </w:t>
      </w:r>
      <w:r>
        <w:t>trương,</w:t>
      </w:r>
      <w:r>
        <w:rPr>
          <w:spacing w:val="-9"/>
        </w:rPr>
        <w:t xml:space="preserve"> </w:t>
      </w:r>
      <w:r>
        <w:t>đường</w:t>
      </w:r>
      <w:r>
        <w:rPr>
          <w:spacing w:val="-7"/>
        </w:rPr>
        <w:t xml:space="preserve"> </w:t>
      </w:r>
      <w:r>
        <w:rPr>
          <w:spacing w:val="-3"/>
        </w:rPr>
        <w:t>lối,</w:t>
      </w:r>
      <w:r>
        <w:rPr>
          <w:spacing w:val="-9"/>
        </w:rPr>
        <w:t xml:space="preserve"> </w:t>
      </w:r>
      <w:r>
        <w:t>định</w:t>
      </w:r>
      <w:r>
        <w:rPr>
          <w:spacing w:val="-9"/>
        </w:rPr>
        <w:t xml:space="preserve"> </w:t>
      </w:r>
      <w:r>
        <w:t>hướng</w:t>
      </w:r>
      <w:r>
        <w:rPr>
          <w:spacing w:val="-9"/>
        </w:rPr>
        <w:t xml:space="preserve"> </w:t>
      </w:r>
      <w:r>
        <w:t>hoạt</w:t>
      </w:r>
      <w:r>
        <w:rPr>
          <w:spacing w:val="-9"/>
        </w:rPr>
        <w:t xml:space="preserve"> </w:t>
      </w:r>
      <w:r>
        <w:t>động</w:t>
      </w:r>
      <w:r>
        <w:rPr>
          <w:spacing w:val="-9"/>
        </w:rPr>
        <w:t xml:space="preserve"> </w:t>
      </w:r>
      <w:r>
        <w:t>và</w:t>
      </w:r>
      <w:r>
        <w:rPr>
          <w:spacing w:val="-9"/>
        </w:rPr>
        <w:t xml:space="preserve"> </w:t>
      </w:r>
      <w:r>
        <w:t>lôi</w:t>
      </w:r>
      <w:r>
        <w:rPr>
          <w:spacing w:val="-9"/>
        </w:rPr>
        <w:t xml:space="preserve"> </w:t>
      </w:r>
      <w:r>
        <w:t>kéo</w:t>
      </w:r>
      <w:r>
        <w:rPr>
          <w:spacing w:val="-7"/>
        </w:rPr>
        <w:t xml:space="preserve"> </w:t>
      </w:r>
      <w:r>
        <w:t>mọi</w:t>
      </w:r>
      <w:r>
        <w:rPr>
          <w:spacing w:val="-9"/>
        </w:rPr>
        <w:t xml:space="preserve"> </w:t>
      </w:r>
      <w:r>
        <w:t xml:space="preserve">người </w:t>
      </w:r>
      <w:r>
        <w:rPr>
          <w:spacing w:val="-3"/>
        </w:rPr>
        <w:t>khác</w:t>
      </w:r>
      <w:r>
        <w:rPr>
          <w:spacing w:val="-4"/>
        </w:rPr>
        <w:t xml:space="preserve"> </w:t>
      </w:r>
      <w:r>
        <w:t>(trong</w:t>
      </w:r>
      <w:r>
        <w:rPr>
          <w:spacing w:val="-4"/>
        </w:rPr>
        <w:t xml:space="preserve"> </w:t>
      </w:r>
      <w:r>
        <w:t>đó</w:t>
      </w:r>
      <w:r>
        <w:rPr>
          <w:spacing w:val="-4"/>
        </w:rPr>
        <w:t xml:space="preserve"> </w:t>
      </w:r>
      <w:r>
        <w:t>có</w:t>
      </w:r>
      <w:r>
        <w:rPr>
          <w:spacing w:val="-7"/>
        </w:rPr>
        <w:t xml:space="preserve"> </w:t>
      </w:r>
      <w:r>
        <w:t>cả</w:t>
      </w:r>
      <w:r>
        <w:rPr>
          <w:spacing w:val="-7"/>
        </w:rPr>
        <w:t xml:space="preserve"> </w:t>
      </w:r>
      <w:r>
        <w:t>người</w:t>
      </w:r>
      <w:r>
        <w:rPr>
          <w:spacing w:val="-7"/>
        </w:rPr>
        <w:t xml:space="preserve"> </w:t>
      </w:r>
      <w:r>
        <w:t>quản</w:t>
      </w:r>
      <w:r>
        <w:rPr>
          <w:spacing w:val="-4"/>
        </w:rPr>
        <w:t xml:space="preserve"> </w:t>
      </w:r>
      <w:r>
        <w:t>trị</w:t>
      </w:r>
      <w:r>
        <w:rPr>
          <w:spacing w:val="-4"/>
        </w:rPr>
        <w:t xml:space="preserve"> </w:t>
      </w:r>
      <w:r>
        <w:t>và</w:t>
      </w:r>
      <w:r>
        <w:rPr>
          <w:spacing w:val="-4"/>
        </w:rPr>
        <w:t xml:space="preserve"> </w:t>
      </w:r>
      <w:r>
        <w:rPr>
          <w:spacing w:val="-3"/>
        </w:rPr>
        <w:t>người</w:t>
      </w:r>
      <w:r>
        <w:rPr>
          <w:spacing w:val="-5"/>
        </w:rPr>
        <w:t xml:space="preserve"> </w:t>
      </w:r>
      <w:r>
        <w:t>quản</w:t>
      </w:r>
      <w:r>
        <w:rPr>
          <w:spacing w:val="-7"/>
        </w:rPr>
        <w:t xml:space="preserve"> </w:t>
      </w:r>
      <w:r>
        <w:t>lý)</w:t>
      </w:r>
      <w:r>
        <w:rPr>
          <w:spacing w:val="-4"/>
        </w:rPr>
        <w:t xml:space="preserve"> </w:t>
      </w:r>
      <w:r>
        <w:t>nhận</w:t>
      </w:r>
      <w:r>
        <w:rPr>
          <w:spacing w:val="-7"/>
        </w:rPr>
        <w:t xml:space="preserve"> </w:t>
      </w:r>
      <w:r>
        <w:t>thức</w:t>
      </w:r>
      <w:r>
        <w:rPr>
          <w:spacing w:val="-4"/>
        </w:rPr>
        <w:t xml:space="preserve"> </w:t>
      </w:r>
      <w:r>
        <w:t>được</w:t>
      </w:r>
      <w:r>
        <w:rPr>
          <w:spacing w:val="-4"/>
        </w:rPr>
        <w:t xml:space="preserve"> </w:t>
      </w:r>
      <w:r>
        <w:t>tầm</w:t>
      </w:r>
      <w:r>
        <w:rPr>
          <w:spacing w:val="-7"/>
        </w:rPr>
        <w:t xml:space="preserve"> </w:t>
      </w:r>
      <w:r>
        <w:t>nhìn,</w:t>
      </w:r>
      <w:r>
        <w:rPr>
          <w:spacing w:val="-7"/>
        </w:rPr>
        <w:t xml:space="preserve"> </w:t>
      </w:r>
      <w:r>
        <w:t>sứ</w:t>
      </w:r>
      <w:r>
        <w:rPr>
          <w:spacing w:val="-4"/>
        </w:rPr>
        <w:t xml:space="preserve"> </w:t>
      </w:r>
      <w:r>
        <w:t>mạng,</w:t>
      </w:r>
      <w:r>
        <w:rPr>
          <w:spacing w:val="-4"/>
        </w:rPr>
        <w:t xml:space="preserve"> </w:t>
      </w:r>
      <w:r>
        <w:t xml:space="preserve">các giá trị và những mục tiêu hoạt động của tổ chức, qua đó thống nhất tư tưởng, phát huy tiềm </w:t>
      </w:r>
      <w:r>
        <w:rPr>
          <w:spacing w:val="-3"/>
        </w:rPr>
        <w:t>năng</w:t>
      </w:r>
      <w:r>
        <w:rPr>
          <w:spacing w:val="-8"/>
        </w:rPr>
        <w:t xml:space="preserve"> </w:t>
      </w:r>
      <w:r>
        <w:t>của</w:t>
      </w:r>
      <w:r>
        <w:rPr>
          <w:spacing w:val="-5"/>
        </w:rPr>
        <w:t xml:space="preserve"> </w:t>
      </w:r>
      <w:r>
        <w:t>mọi</w:t>
      </w:r>
      <w:r>
        <w:rPr>
          <w:spacing w:val="-10"/>
        </w:rPr>
        <w:t xml:space="preserve"> </w:t>
      </w:r>
      <w:r>
        <w:t>nguồn</w:t>
      </w:r>
      <w:r>
        <w:rPr>
          <w:spacing w:val="-10"/>
        </w:rPr>
        <w:t xml:space="preserve"> </w:t>
      </w:r>
      <w:r>
        <w:t>lực</w:t>
      </w:r>
      <w:r>
        <w:rPr>
          <w:spacing w:val="-10"/>
        </w:rPr>
        <w:t xml:space="preserve"> </w:t>
      </w:r>
      <w:r>
        <w:t>làm</w:t>
      </w:r>
      <w:r>
        <w:rPr>
          <w:spacing w:val="-10"/>
        </w:rPr>
        <w:t xml:space="preserve"> </w:t>
      </w:r>
      <w:r>
        <w:t>cho</w:t>
      </w:r>
      <w:r>
        <w:rPr>
          <w:spacing w:val="-10"/>
        </w:rPr>
        <w:t xml:space="preserve"> </w:t>
      </w:r>
      <w:r>
        <w:t>tổ</w:t>
      </w:r>
      <w:r>
        <w:rPr>
          <w:spacing w:val="-8"/>
        </w:rPr>
        <w:t xml:space="preserve"> </w:t>
      </w:r>
      <w:r>
        <w:t>chức</w:t>
      </w:r>
      <w:r>
        <w:rPr>
          <w:spacing w:val="-8"/>
        </w:rPr>
        <w:t xml:space="preserve"> </w:t>
      </w:r>
      <w:r>
        <w:t>luôn</w:t>
      </w:r>
      <w:r>
        <w:rPr>
          <w:spacing w:val="-8"/>
        </w:rPr>
        <w:t xml:space="preserve"> </w:t>
      </w:r>
      <w:r>
        <w:rPr>
          <w:spacing w:val="-3"/>
        </w:rPr>
        <w:t>luôn</w:t>
      </w:r>
      <w:r>
        <w:rPr>
          <w:spacing w:val="-8"/>
        </w:rPr>
        <w:t xml:space="preserve"> </w:t>
      </w:r>
      <w:r>
        <w:t>thay</w:t>
      </w:r>
      <w:r>
        <w:rPr>
          <w:spacing w:val="-13"/>
        </w:rPr>
        <w:t xml:space="preserve"> </w:t>
      </w:r>
      <w:r>
        <w:t>đổi</w:t>
      </w:r>
      <w:r>
        <w:rPr>
          <w:spacing w:val="-8"/>
        </w:rPr>
        <w:t xml:space="preserve"> </w:t>
      </w:r>
      <w:r>
        <w:t>để</w:t>
      </w:r>
      <w:r>
        <w:rPr>
          <w:spacing w:val="-10"/>
        </w:rPr>
        <w:t xml:space="preserve"> </w:t>
      </w:r>
      <w:r>
        <w:t>phát</w:t>
      </w:r>
      <w:r>
        <w:rPr>
          <w:spacing w:val="-8"/>
        </w:rPr>
        <w:t xml:space="preserve"> </w:t>
      </w:r>
      <w:r>
        <w:rPr>
          <w:spacing w:val="-3"/>
        </w:rPr>
        <w:t>triển</w:t>
      </w:r>
      <w:r>
        <w:rPr>
          <w:i/>
          <w:spacing w:val="-3"/>
        </w:rPr>
        <w:t>.</w:t>
      </w:r>
      <w:r>
        <w:rPr>
          <w:spacing w:val="-3"/>
        </w:rPr>
        <w:t>.</w:t>
      </w:r>
    </w:p>
    <w:p w:rsidR="00E47FA0" w:rsidRDefault="00F161E6">
      <w:pPr>
        <w:pStyle w:val="Heading3"/>
        <w:numPr>
          <w:ilvl w:val="1"/>
          <w:numId w:val="6"/>
        </w:numPr>
        <w:tabs>
          <w:tab w:val="left" w:pos="1235"/>
        </w:tabs>
        <w:spacing w:before="128"/>
        <w:ind w:left="1234" w:hanging="424"/>
      </w:pPr>
      <w:r>
        <w:t>Quản trị Nhà</w:t>
      </w:r>
      <w:r>
        <w:rPr>
          <w:spacing w:val="-31"/>
        </w:rPr>
        <w:t xml:space="preserve"> </w:t>
      </w:r>
      <w:r>
        <w:rPr>
          <w:spacing w:val="-3"/>
        </w:rPr>
        <w:t>trường</w:t>
      </w:r>
    </w:p>
    <w:p w:rsidR="00E47FA0" w:rsidRDefault="00F161E6">
      <w:pPr>
        <w:pStyle w:val="BodyText"/>
        <w:spacing w:before="111"/>
        <w:ind w:left="162" w:right="113" w:firstLine="647"/>
        <w:jc w:val="both"/>
      </w:pPr>
      <w:proofErr w:type="gramStart"/>
      <w:r>
        <w:t>Quản trị Nhà trường là một bộ phận trong quản lý giáo dục.</w:t>
      </w:r>
      <w:proofErr w:type="gramEnd"/>
      <w:r>
        <w:t xml:space="preserve"> Do Nhà trường là </w:t>
      </w:r>
      <w:proofErr w:type="gramStart"/>
      <w:r>
        <w:t>tổ  chức</w:t>
      </w:r>
      <w:proofErr w:type="gramEnd"/>
      <w:r>
        <w:t xml:space="preserve"> giáo dục mang tính quyền lực nhà nước – xã hội, trực tiếp là công tác giáo dục và đào tạo, thực hiện việc giáo dục cho thế hệ trẻ và đội ngũ nhân lực xã hội. Nhà trường là tế bào cơ sở, chủ chốt, là khách thể cơ bản của tất cả các cấp quản lý nói trên, lại vừa là một hệ thống độc lập, tư quản của xã hội, do đó quản trị Nhà trường nhất thiết vừa phải có tinh  Nhà nước, vừa có tính xã</w:t>
      </w:r>
      <w:r>
        <w:rPr>
          <w:spacing w:val="-11"/>
        </w:rPr>
        <w:t xml:space="preserve"> </w:t>
      </w:r>
      <w:r>
        <w:t>hội.</w:t>
      </w:r>
    </w:p>
    <w:p w:rsidR="00E47FA0" w:rsidRDefault="00F161E6">
      <w:pPr>
        <w:pStyle w:val="BodyText"/>
        <w:spacing w:before="121"/>
        <w:ind w:left="193" w:right="113" w:firstLine="616"/>
        <w:jc w:val="both"/>
      </w:pPr>
      <w:r>
        <w:t xml:space="preserve">Trong tác phẩm </w:t>
      </w:r>
      <w:r>
        <w:rPr>
          <w:i/>
        </w:rPr>
        <w:t xml:space="preserve">Cơ sở lý luận của khoa học quản lý giáo dục </w:t>
      </w:r>
      <w:r>
        <w:t xml:space="preserve">Kônđacôp cho rằng: “Không đòi hỏi một định nghĩa hoàn chỉnh, chúng ta hiểu quản trị Nhà trường (công việc Nhà trường) là một hệ thống xã hội – sư phạm chuyên biệt. Hệ thống này đòi hỏi những tác động có ý thức, có kế hoạch và hướng đích của chủ thể quản lý đến tất cả các mặt của đời sống Nhà trường, nhằm đảm bảo sự </w:t>
      </w:r>
      <w:r>
        <w:rPr>
          <w:b/>
        </w:rPr>
        <w:t xml:space="preserve">vận hành tối ưu </w:t>
      </w:r>
      <w:r>
        <w:t>về các mặt xã hội – kinh tế, tổ chức sư phạm của quá trình dạy học và giáo dục thế hệ đang trưởng</w:t>
      </w:r>
      <w:r>
        <w:rPr>
          <w:spacing w:val="-14"/>
        </w:rPr>
        <w:t xml:space="preserve"> </w:t>
      </w:r>
      <w:r>
        <w:t>thành.”</w:t>
      </w:r>
    </w:p>
    <w:p w:rsidR="00E47FA0" w:rsidRDefault="00F161E6">
      <w:pPr>
        <w:pStyle w:val="BodyText"/>
        <w:spacing w:before="121"/>
        <w:ind w:left="102" w:right="114" w:firstLine="719"/>
        <w:jc w:val="both"/>
      </w:pPr>
      <w:r>
        <w:t xml:space="preserve">Quản trị Nhà trường chính là những công việc của Nhà trường mà người cán bộ quản lý thực hiện những chức năng quản lý để thực hiện các nhiệm vụ, công tác của mình. </w:t>
      </w:r>
      <w:proofErr w:type="gramStart"/>
      <w:r>
        <w:t>Đó chính là những hoạt động có ý thức, có kế hoạch của chủ thể quản lý nhằm thực hiện chức năng, nhiệm vụ của Nhà trường mà trọng tâm là quá trình dạy và học.</w:t>
      </w:r>
      <w:proofErr w:type="gramEnd"/>
    </w:p>
    <w:p w:rsidR="00E47FA0" w:rsidRDefault="00F161E6">
      <w:pPr>
        <w:pStyle w:val="BodyText"/>
        <w:spacing w:before="118"/>
        <w:ind w:left="102" w:right="114" w:firstLine="719"/>
        <w:jc w:val="both"/>
      </w:pPr>
      <w:proofErr w:type="gramStart"/>
      <w:r>
        <w:t>Bản chất của công tác quản trị Nhà trường là quá trình tổ chức, điều khiển sự vận động của các thành tố, đặc biệt là mối quan hệ giữa các thành tố.</w:t>
      </w:r>
      <w:proofErr w:type="gramEnd"/>
      <w:r>
        <w:t xml:space="preserve"> Mối quan hệ đó là do quá trình sư phạm trong Nhà trường quy định.</w:t>
      </w:r>
    </w:p>
    <w:p w:rsidR="00E47FA0" w:rsidRDefault="00F161E6">
      <w:pPr>
        <w:pStyle w:val="BodyText"/>
        <w:spacing w:before="121"/>
        <w:ind w:left="102" w:right="117" w:firstLine="719"/>
        <w:jc w:val="both"/>
      </w:pPr>
      <w:proofErr w:type="gramStart"/>
      <w:r>
        <w:t xml:space="preserve">Quản trị trực tiếp trường học bao gồm quản trị quá trình </w:t>
      </w:r>
      <w:r>
        <w:rPr>
          <w:spacing w:val="2"/>
        </w:rPr>
        <w:t xml:space="preserve">dạy </w:t>
      </w:r>
      <w:r>
        <w:t>học, giáo dục, tài chính, nhân lực, hành chính và môi trường giáo dục.</w:t>
      </w:r>
      <w:proofErr w:type="gramEnd"/>
      <w:r>
        <w:t xml:space="preserve"> </w:t>
      </w:r>
      <w:proofErr w:type="gramStart"/>
      <w:r>
        <w:t>rong</w:t>
      </w:r>
      <w:proofErr w:type="gramEnd"/>
      <w:r>
        <w:t xml:space="preserve"> đó quản trị dạy học – giáo dục là trọng tâm. </w:t>
      </w:r>
      <w:proofErr w:type="gramStart"/>
      <w:r>
        <w:t>Nhà quản lý ở mỗi loại hình Nhà trường, ở mỗi bậc học sẽ phải đảm bảo vận dụng khác nhau khi thực hiện nguyên lý giáo dục.</w:t>
      </w:r>
      <w:proofErr w:type="gramEnd"/>
      <w:r>
        <w:t xml:space="preserve"> Tuy vậy, nhà quản lý phải đảm bảo vấn đề cốt </w:t>
      </w:r>
      <w:proofErr w:type="gramStart"/>
      <w:r>
        <w:t>yếu  đó</w:t>
      </w:r>
      <w:proofErr w:type="gramEnd"/>
      <w:r>
        <w:t xml:space="preserve"> là: xác định mục tiêu quản trị của Nhà trường, xác định cụ thể nội dung các mục tiêu quản</w:t>
      </w:r>
      <w:r>
        <w:rPr>
          <w:spacing w:val="-5"/>
        </w:rPr>
        <w:t xml:space="preserve"> </w:t>
      </w:r>
      <w:r>
        <w:t>trị.</w:t>
      </w:r>
    </w:p>
    <w:p w:rsidR="00E47FA0" w:rsidRDefault="00F161E6">
      <w:pPr>
        <w:pStyle w:val="BodyText"/>
        <w:spacing w:before="118"/>
        <w:ind w:left="821" w:right="121"/>
      </w:pPr>
      <w:r>
        <w:t xml:space="preserve">Trong quản lý và thực tiễn quản trị Nhà trường gồm 2 mảng </w:t>
      </w:r>
      <w:proofErr w:type="gramStart"/>
      <w:r>
        <w:t>chính :</w:t>
      </w:r>
      <w:proofErr w:type="gramEnd"/>
    </w:p>
    <w:p w:rsidR="00E47FA0" w:rsidRDefault="00F161E6">
      <w:pPr>
        <w:pStyle w:val="BodyText"/>
        <w:spacing w:before="121"/>
        <w:ind w:left="102" w:right="116" w:firstLine="719"/>
        <w:jc w:val="both"/>
      </w:pPr>
      <w:r>
        <w:rPr>
          <w:i/>
        </w:rPr>
        <w:t xml:space="preserve">Một là: </w:t>
      </w:r>
      <w:r>
        <w:t xml:space="preserve">Quản lý của chủ thể bên trên và bên ngoài Nhà trường nhằm định hướng cho Nhà trường, tạo điều kiện cho Nhà trường hoạt động và phát triển (Các cấp quản lý </w:t>
      </w:r>
      <w:proofErr w:type="gramStart"/>
      <w:r>
        <w:t>nhà  nước</w:t>
      </w:r>
      <w:proofErr w:type="gramEnd"/>
      <w:r>
        <w:t xml:space="preserve"> và sự hợp tác, giám sát của xã hội/cộng</w:t>
      </w:r>
      <w:r>
        <w:rPr>
          <w:spacing w:val="-14"/>
        </w:rPr>
        <w:t xml:space="preserve"> </w:t>
      </w:r>
      <w:r>
        <w:t>đồng).</w:t>
      </w:r>
    </w:p>
    <w:p w:rsidR="00E47FA0" w:rsidRDefault="00F161E6">
      <w:pPr>
        <w:pStyle w:val="BodyText"/>
        <w:spacing w:before="121"/>
        <w:ind w:left="102" w:right="113" w:firstLine="719"/>
        <w:jc w:val="both"/>
      </w:pPr>
      <w:r>
        <w:rPr>
          <w:i/>
        </w:rPr>
        <w:t xml:space="preserve">Hai là: </w:t>
      </w:r>
      <w:r>
        <w:t>Quản trị của chính chủ thể bên trong Nhà trường, hoạt động tổ chức các chủ trương, chính sách giáo dục thành các kế hoạch hoạt động, tổ chức chỉ đạo và kiểm tra để đưa Nhà trường đạt tới những mục tiêu đã đề ra (thực hiện các chức năng quản lý của một tổ chức). Mục tiêu quản trị Nhà trường thường được cụ thể hoá trong kế hoạch năm học,</w:t>
      </w:r>
    </w:p>
    <w:p w:rsidR="00E47FA0" w:rsidRDefault="00E47FA0">
      <w:pPr>
        <w:jc w:val="both"/>
        <w:sectPr w:rsidR="00E47FA0">
          <w:footerReference w:type="default" r:id="rId44"/>
          <w:pgSz w:w="12240" w:h="15840"/>
          <w:pgMar w:top="1080" w:right="780" w:bottom="1200" w:left="1600" w:header="0" w:footer="1015" w:gutter="0"/>
          <w:cols w:space="720"/>
        </w:sectPr>
      </w:pPr>
    </w:p>
    <w:p w:rsidR="00E47FA0" w:rsidRDefault="00F161E6">
      <w:pPr>
        <w:pStyle w:val="BodyText"/>
        <w:spacing w:before="45"/>
        <w:ind w:left="102" w:right="114"/>
        <w:jc w:val="both"/>
      </w:pPr>
      <w:proofErr w:type="gramStart"/>
      <w:r>
        <w:lastRenderedPageBreak/>
        <w:t>những</w:t>
      </w:r>
      <w:proofErr w:type="gramEnd"/>
      <w:r>
        <w:t xml:space="preserve"> mục tiêu này là các nhiệm vụ chức năng mà tập thể Nhà trường thực hiện suốt năm học. </w:t>
      </w:r>
      <w:proofErr w:type="gramStart"/>
      <w:r>
        <w:t>rên</w:t>
      </w:r>
      <w:proofErr w:type="gramEnd"/>
      <w:r>
        <w:t xml:space="preserve"> cơ sở hoạch định các mục tiêu một cách cụ thể, quản trị Nhà trường phải cụ thể   hoá cho từng mục tiêu. Những nội dung này là sức sống cho mục tiêu, là điều kiện để mục tiêu trở thành hiện</w:t>
      </w:r>
      <w:r>
        <w:rPr>
          <w:spacing w:val="-3"/>
        </w:rPr>
        <w:t xml:space="preserve"> </w:t>
      </w:r>
      <w:r>
        <w:t>thực.</w:t>
      </w:r>
    </w:p>
    <w:p w:rsidR="00E47FA0" w:rsidRDefault="00F161E6">
      <w:pPr>
        <w:pStyle w:val="BodyText"/>
        <w:spacing w:before="121"/>
        <w:ind w:left="102" w:right="116" w:firstLine="719"/>
        <w:jc w:val="both"/>
      </w:pPr>
      <w:r>
        <w:t>Tóm lại, quản trị Nhà trường là quản lý giáo dục được thực hiện trong phạm vi xác định của một đơn vị giáo dục Nhà trường, nhằm thực hiện nhiệm vụ giáo dục thế hệ trẻ theo yêu cầu của xã hội. Quản trị Nhà trường có những nội dung cơ bản sau đây:</w:t>
      </w:r>
    </w:p>
    <w:p w:rsidR="00E47FA0" w:rsidRDefault="00F161E6">
      <w:pPr>
        <w:pStyle w:val="ListParagraph"/>
        <w:numPr>
          <w:ilvl w:val="0"/>
          <w:numId w:val="5"/>
        </w:numPr>
        <w:tabs>
          <w:tab w:val="left" w:pos="1096"/>
        </w:tabs>
        <w:ind w:right="115" w:firstLine="708"/>
        <w:jc w:val="both"/>
        <w:rPr>
          <w:sz w:val="26"/>
        </w:rPr>
      </w:pPr>
      <w:r>
        <w:rPr>
          <w:b/>
          <w:sz w:val="26"/>
        </w:rPr>
        <w:t>Lãnh đạo (Leadership)</w:t>
      </w:r>
      <w:r>
        <w:rPr>
          <w:sz w:val="26"/>
        </w:rPr>
        <w:t>. Định hướng phát triển của Nhà trường thông qua các chủ trương</w:t>
      </w:r>
      <w:r>
        <w:rPr>
          <w:spacing w:val="-15"/>
          <w:sz w:val="26"/>
        </w:rPr>
        <w:t xml:space="preserve"> </w:t>
      </w:r>
      <w:r>
        <w:rPr>
          <w:sz w:val="26"/>
        </w:rPr>
        <w:t>định</w:t>
      </w:r>
      <w:r>
        <w:rPr>
          <w:spacing w:val="-13"/>
          <w:sz w:val="26"/>
        </w:rPr>
        <w:t xml:space="preserve"> </w:t>
      </w:r>
      <w:r>
        <w:rPr>
          <w:sz w:val="26"/>
        </w:rPr>
        <w:t>hướng,</w:t>
      </w:r>
      <w:r>
        <w:rPr>
          <w:spacing w:val="-15"/>
          <w:sz w:val="26"/>
        </w:rPr>
        <w:t xml:space="preserve"> </w:t>
      </w:r>
      <w:r>
        <w:rPr>
          <w:sz w:val="26"/>
        </w:rPr>
        <w:t>chính</w:t>
      </w:r>
      <w:r>
        <w:rPr>
          <w:spacing w:val="-15"/>
          <w:sz w:val="26"/>
        </w:rPr>
        <w:t xml:space="preserve"> </w:t>
      </w:r>
      <w:r>
        <w:rPr>
          <w:sz w:val="26"/>
        </w:rPr>
        <w:t>sách</w:t>
      </w:r>
      <w:r>
        <w:rPr>
          <w:spacing w:val="-13"/>
          <w:sz w:val="26"/>
        </w:rPr>
        <w:t xml:space="preserve"> </w:t>
      </w:r>
      <w:r>
        <w:rPr>
          <w:sz w:val="26"/>
        </w:rPr>
        <w:t>và</w:t>
      </w:r>
      <w:r>
        <w:rPr>
          <w:spacing w:val="-15"/>
          <w:sz w:val="26"/>
        </w:rPr>
        <w:t xml:space="preserve"> </w:t>
      </w:r>
      <w:r>
        <w:rPr>
          <w:sz w:val="26"/>
        </w:rPr>
        <w:t>chiến</w:t>
      </w:r>
      <w:r>
        <w:rPr>
          <w:spacing w:val="-15"/>
          <w:sz w:val="26"/>
        </w:rPr>
        <w:t xml:space="preserve"> </w:t>
      </w:r>
      <w:r>
        <w:rPr>
          <w:sz w:val="26"/>
        </w:rPr>
        <w:t>lược</w:t>
      </w:r>
      <w:r>
        <w:rPr>
          <w:spacing w:val="-15"/>
          <w:sz w:val="26"/>
        </w:rPr>
        <w:t xml:space="preserve"> </w:t>
      </w:r>
      <w:r>
        <w:rPr>
          <w:sz w:val="26"/>
        </w:rPr>
        <w:t>phát</w:t>
      </w:r>
      <w:r>
        <w:rPr>
          <w:spacing w:val="-15"/>
          <w:sz w:val="26"/>
        </w:rPr>
        <w:t xml:space="preserve"> </w:t>
      </w:r>
      <w:r>
        <w:rPr>
          <w:sz w:val="26"/>
        </w:rPr>
        <w:t>triển</w:t>
      </w:r>
      <w:r>
        <w:rPr>
          <w:spacing w:val="-13"/>
          <w:sz w:val="26"/>
        </w:rPr>
        <w:t xml:space="preserve"> </w:t>
      </w:r>
      <w:r>
        <w:rPr>
          <w:sz w:val="26"/>
        </w:rPr>
        <w:t>Nhà</w:t>
      </w:r>
      <w:r>
        <w:rPr>
          <w:spacing w:val="-15"/>
          <w:sz w:val="26"/>
        </w:rPr>
        <w:t xml:space="preserve"> </w:t>
      </w:r>
      <w:r>
        <w:rPr>
          <w:sz w:val="26"/>
        </w:rPr>
        <w:t>trường</w:t>
      </w:r>
    </w:p>
    <w:p w:rsidR="00E47FA0" w:rsidRDefault="00F161E6">
      <w:pPr>
        <w:pStyle w:val="ListParagraph"/>
        <w:numPr>
          <w:ilvl w:val="0"/>
          <w:numId w:val="5"/>
        </w:numPr>
        <w:tabs>
          <w:tab w:val="left" w:pos="1096"/>
        </w:tabs>
        <w:spacing w:before="1" w:line="298" w:lineRule="exact"/>
        <w:ind w:left="1095" w:hanging="285"/>
        <w:rPr>
          <w:sz w:val="26"/>
        </w:rPr>
      </w:pPr>
      <w:r>
        <w:rPr>
          <w:spacing w:val="-3"/>
          <w:sz w:val="26"/>
        </w:rPr>
        <w:t xml:space="preserve">Quản </w:t>
      </w:r>
      <w:r>
        <w:rPr>
          <w:sz w:val="26"/>
        </w:rPr>
        <w:t>trị bộ máy tổ chức và nhân</w:t>
      </w:r>
      <w:r>
        <w:rPr>
          <w:spacing w:val="-2"/>
          <w:sz w:val="26"/>
        </w:rPr>
        <w:t xml:space="preserve"> </w:t>
      </w:r>
      <w:r>
        <w:rPr>
          <w:sz w:val="26"/>
        </w:rPr>
        <w:t>sự</w:t>
      </w:r>
    </w:p>
    <w:p w:rsidR="00E47FA0" w:rsidRDefault="00F161E6">
      <w:pPr>
        <w:pStyle w:val="ListParagraph"/>
        <w:numPr>
          <w:ilvl w:val="0"/>
          <w:numId w:val="5"/>
        </w:numPr>
        <w:tabs>
          <w:tab w:val="left" w:pos="1096"/>
        </w:tabs>
        <w:spacing w:before="0"/>
        <w:ind w:right="115" w:firstLine="708"/>
        <w:jc w:val="both"/>
        <w:rPr>
          <w:sz w:val="26"/>
        </w:rPr>
      </w:pPr>
      <w:r>
        <w:rPr>
          <w:spacing w:val="-3"/>
          <w:sz w:val="26"/>
        </w:rPr>
        <w:t xml:space="preserve">Quản </w:t>
      </w:r>
      <w:r>
        <w:rPr>
          <w:sz w:val="26"/>
        </w:rPr>
        <w:t xml:space="preserve">trị các lĩnh vực </w:t>
      </w:r>
      <w:r>
        <w:rPr>
          <w:spacing w:val="-3"/>
          <w:sz w:val="26"/>
        </w:rPr>
        <w:t xml:space="preserve">hoạt </w:t>
      </w:r>
      <w:r>
        <w:rPr>
          <w:sz w:val="26"/>
        </w:rPr>
        <w:t xml:space="preserve">động của Nhà trường </w:t>
      </w:r>
      <w:proofErr w:type="gramStart"/>
      <w:r>
        <w:rPr>
          <w:sz w:val="26"/>
        </w:rPr>
        <w:t>theo</w:t>
      </w:r>
      <w:proofErr w:type="gramEnd"/>
      <w:r>
        <w:rPr>
          <w:sz w:val="26"/>
        </w:rPr>
        <w:t xml:space="preserve"> chức năng, nhiệm vụ được </w:t>
      </w:r>
      <w:r>
        <w:rPr>
          <w:spacing w:val="-3"/>
          <w:sz w:val="26"/>
        </w:rPr>
        <w:t>giao</w:t>
      </w:r>
      <w:r>
        <w:rPr>
          <w:spacing w:val="-10"/>
          <w:sz w:val="26"/>
        </w:rPr>
        <w:t xml:space="preserve"> </w:t>
      </w:r>
      <w:r>
        <w:rPr>
          <w:sz w:val="26"/>
        </w:rPr>
        <w:t>(đào</w:t>
      </w:r>
      <w:r>
        <w:rPr>
          <w:spacing w:val="-11"/>
          <w:sz w:val="26"/>
        </w:rPr>
        <w:t xml:space="preserve"> </w:t>
      </w:r>
      <w:r>
        <w:rPr>
          <w:sz w:val="26"/>
        </w:rPr>
        <w:t>tạo,</w:t>
      </w:r>
      <w:r>
        <w:rPr>
          <w:spacing w:val="-10"/>
          <w:sz w:val="26"/>
        </w:rPr>
        <w:t xml:space="preserve"> </w:t>
      </w:r>
      <w:r>
        <w:rPr>
          <w:sz w:val="26"/>
        </w:rPr>
        <w:t>nghiên</w:t>
      </w:r>
      <w:r>
        <w:rPr>
          <w:spacing w:val="-10"/>
          <w:sz w:val="26"/>
        </w:rPr>
        <w:t xml:space="preserve"> </w:t>
      </w:r>
      <w:r>
        <w:rPr>
          <w:sz w:val="26"/>
        </w:rPr>
        <w:t>cứu</w:t>
      </w:r>
      <w:r>
        <w:rPr>
          <w:spacing w:val="-11"/>
          <w:sz w:val="26"/>
        </w:rPr>
        <w:t xml:space="preserve"> </w:t>
      </w:r>
      <w:r>
        <w:rPr>
          <w:sz w:val="26"/>
        </w:rPr>
        <w:t>khoa</w:t>
      </w:r>
      <w:r>
        <w:rPr>
          <w:spacing w:val="-11"/>
          <w:sz w:val="26"/>
        </w:rPr>
        <w:t xml:space="preserve"> </w:t>
      </w:r>
      <w:r>
        <w:rPr>
          <w:sz w:val="26"/>
        </w:rPr>
        <w:t>học,</w:t>
      </w:r>
      <w:r>
        <w:rPr>
          <w:spacing w:val="-10"/>
          <w:sz w:val="26"/>
        </w:rPr>
        <w:t xml:space="preserve"> </w:t>
      </w:r>
      <w:r>
        <w:rPr>
          <w:sz w:val="26"/>
        </w:rPr>
        <w:t>dịch</w:t>
      </w:r>
      <w:r>
        <w:rPr>
          <w:spacing w:val="-11"/>
          <w:sz w:val="26"/>
        </w:rPr>
        <w:t xml:space="preserve"> </w:t>
      </w:r>
      <w:r>
        <w:rPr>
          <w:sz w:val="26"/>
        </w:rPr>
        <w:t>vụ</w:t>
      </w:r>
      <w:r>
        <w:rPr>
          <w:spacing w:val="-11"/>
          <w:sz w:val="26"/>
        </w:rPr>
        <w:t xml:space="preserve"> </w:t>
      </w:r>
      <w:r>
        <w:rPr>
          <w:sz w:val="26"/>
        </w:rPr>
        <w:t>xã</w:t>
      </w:r>
      <w:r>
        <w:rPr>
          <w:spacing w:val="-10"/>
          <w:sz w:val="26"/>
        </w:rPr>
        <w:t xml:space="preserve"> </w:t>
      </w:r>
      <w:r>
        <w:rPr>
          <w:spacing w:val="-3"/>
          <w:sz w:val="26"/>
        </w:rPr>
        <w:t>hội;</w:t>
      </w:r>
      <w:r>
        <w:rPr>
          <w:spacing w:val="-10"/>
          <w:sz w:val="26"/>
        </w:rPr>
        <w:t xml:space="preserve"> </w:t>
      </w:r>
      <w:r>
        <w:rPr>
          <w:sz w:val="26"/>
        </w:rPr>
        <w:t>quan</w:t>
      </w:r>
      <w:r>
        <w:rPr>
          <w:spacing w:val="-10"/>
          <w:sz w:val="26"/>
        </w:rPr>
        <w:t xml:space="preserve"> </w:t>
      </w:r>
      <w:r>
        <w:rPr>
          <w:sz w:val="26"/>
        </w:rPr>
        <w:t>hệ</w:t>
      </w:r>
      <w:r>
        <w:rPr>
          <w:spacing w:val="-11"/>
          <w:sz w:val="26"/>
        </w:rPr>
        <w:t xml:space="preserve"> </w:t>
      </w:r>
      <w:r>
        <w:rPr>
          <w:sz w:val="26"/>
        </w:rPr>
        <w:t>quốc</w:t>
      </w:r>
      <w:r>
        <w:rPr>
          <w:spacing w:val="-10"/>
          <w:sz w:val="26"/>
        </w:rPr>
        <w:t xml:space="preserve"> </w:t>
      </w:r>
      <w:r>
        <w:rPr>
          <w:sz w:val="26"/>
        </w:rPr>
        <w:t>tế...</w:t>
      </w:r>
    </w:p>
    <w:p w:rsidR="00E47FA0" w:rsidRDefault="00F161E6">
      <w:pPr>
        <w:pStyle w:val="ListParagraph"/>
        <w:numPr>
          <w:ilvl w:val="0"/>
          <w:numId w:val="5"/>
        </w:numPr>
        <w:tabs>
          <w:tab w:val="left" w:pos="1096"/>
        </w:tabs>
        <w:spacing w:before="0" w:line="298" w:lineRule="exact"/>
        <w:ind w:left="1095" w:hanging="285"/>
        <w:rPr>
          <w:sz w:val="26"/>
        </w:rPr>
      </w:pPr>
      <w:r>
        <w:rPr>
          <w:spacing w:val="-3"/>
          <w:sz w:val="26"/>
        </w:rPr>
        <w:t>Quản</w:t>
      </w:r>
      <w:r>
        <w:rPr>
          <w:spacing w:val="-10"/>
          <w:sz w:val="26"/>
        </w:rPr>
        <w:t xml:space="preserve"> </w:t>
      </w:r>
      <w:r>
        <w:rPr>
          <w:sz w:val="26"/>
        </w:rPr>
        <w:t>trị</w:t>
      </w:r>
      <w:r>
        <w:rPr>
          <w:spacing w:val="-10"/>
          <w:sz w:val="26"/>
        </w:rPr>
        <w:t xml:space="preserve"> </w:t>
      </w:r>
      <w:r>
        <w:rPr>
          <w:sz w:val="26"/>
        </w:rPr>
        <w:t>tài</w:t>
      </w:r>
      <w:r>
        <w:rPr>
          <w:spacing w:val="-10"/>
          <w:sz w:val="26"/>
        </w:rPr>
        <w:t xml:space="preserve"> </w:t>
      </w:r>
      <w:r>
        <w:rPr>
          <w:sz w:val="26"/>
        </w:rPr>
        <w:t>chính</w:t>
      </w:r>
      <w:r>
        <w:rPr>
          <w:spacing w:val="-10"/>
          <w:sz w:val="26"/>
        </w:rPr>
        <w:t xml:space="preserve"> </w:t>
      </w:r>
      <w:r>
        <w:rPr>
          <w:sz w:val="26"/>
        </w:rPr>
        <w:t>và</w:t>
      </w:r>
      <w:r>
        <w:rPr>
          <w:spacing w:val="-10"/>
          <w:sz w:val="26"/>
        </w:rPr>
        <w:t xml:space="preserve"> </w:t>
      </w:r>
      <w:r>
        <w:rPr>
          <w:sz w:val="26"/>
        </w:rPr>
        <w:t>các</w:t>
      </w:r>
      <w:r>
        <w:rPr>
          <w:spacing w:val="-12"/>
          <w:sz w:val="26"/>
        </w:rPr>
        <w:t xml:space="preserve"> </w:t>
      </w:r>
      <w:r>
        <w:rPr>
          <w:sz w:val="26"/>
        </w:rPr>
        <w:t>nguồn</w:t>
      </w:r>
      <w:r>
        <w:rPr>
          <w:spacing w:val="-10"/>
          <w:sz w:val="26"/>
        </w:rPr>
        <w:t xml:space="preserve"> </w:t>
      </w:r>
      <w:r>
        <w:rPr>
          <w:sz w:val="26"/>
        </w:rPr>
        <w:t>lực</w:t>
      </w:r>
      <w:r>
        <w:rPr>
          <w:spacing w:val="-12"/>
          <w:sz w:val="26"/>
        </w:rPr>
        <w:t xml:space="preserve"> </w:t>
      </w:r>
      <w:r>
        <w:rPr>
          <w:sz w:val="26"/>
        </w:rPr>
        <w:t>(cơ</w:t>
      </w:r>
      <w:r>
        <w:rPr>
          <w:spacing w:val="-10"/>
          <w:sz w:val="26"/>
        </w:rPr>
        <w:t xml:space="preserve"> </w:t>
      </w:r>
      <w:r>
        <w:rPr>
          <w:sz w:val="26"/>
        </w:rPr>
        <w:t>sở</w:t>
      </w:r>
      <w:r>
        <w:rPr>
          <w:spacing w:val="-10"/>
          <w:sz w:val="26"/>
        </w:rPr>
        <w:t xml:space="preserve"> </w:t>
      </w:r>
      <w:r>
        <w:rPr>
          <w:sz w:val="26"/>
        </w:rPr>
        <w:t>vật</w:t>
      </w:r>
      <w:r>
        <w:rPr>
          <w:spacing w:val="-10"/>
          <w:sz w:val="26"/>
        </w:rPr>
        <w:t xml:space="preserve"> </w:t>
      </w:r>
      <w:r>
        <w:rPr>
          <w:sz w:val="26"/>
        </w:rPr>
        <w:t>chất,</w:t>
      </w:r>
      <w:r>
        <w:rPr>
          <w:spacing w:val="-10"/>
          <w:sz w:val="26"/>
        </w:rPr>
        <w:t xml:space="preserve"> </w:t>
      </w:r>
      <w:r>
        <w:rPr>
          <w:sz w:val="26"/>
        </w:rPr>
        <w:t>trang</w:t>
      </w:r>
      <w:r>
        <w:rPr>
          <w:spacing w:val="-12"/>
          <w:sz w:val="26"/>
        </w:rPr>
        <w:t xml:space="preserve"> </w:t>
      </w:r>
      <w:r>
        <w:rPr>
          <w:sz w:val="26"/>
        </w:rPr>
        <w:t>thiết</w:t>
      </w:r>
      <w:r>
        <w:rPr>
          <w:spacing w:val="-10"/>
          <w:sz w:val="26"/>
        </w:rPr>
        <w:t xml:space="preserve"> </w:t>
      </w:r>
      <w:r>
        <w:rPr>
          <w:sz w:val="26"/>
        </w:rPr>
        <w:t>bị)</w:t>
      </w:r>
    </w:p>
    <w:p w:rsidR="00E47FA0" w:rsidRDefault="00F161E6">
      <w:pPr>
        <w:pStyle w:val="ListParagraph"/>
        <w:numPr>
          <w:ilvl w:val="0"/>
          <w:numId w:val="5"/>
        </w:numPr>
        <w:tabs>
          <w:tab w:val="left" w:pos="1096"/>
        </w:tabs>
        <w:spacing w:before="1"/>
        <w:ind w:left="1095" w:hanging="285"/>
        <w:rPr>
          <w:sz w:val="26"/>
        </w:rPr>
      </w:pPr>
      <w:r>
        <w:rPr>
          <w:spacing w:val="-3"/>
          <w:sz w:val="26"/>
        </w:rPr>
        <w:t xml:space="preserve">Quản </w:t>
      </w:r>
      <w:r>
        <w:rPr>
          <w:sz w:val="26"/>
        </w:rPr>
        <w:t>trị dịch vụ sinh</w:t>
      </w:r>
      <w:r>
        <w:rPr>
          <w:spacing w:val="-44"/>
          <w:sz w:val="26"/>
        </w:rPr>
        <w:t xml:space="preserve"> </w:t>
      </w:r>
      <w:r>
        <w:rPr>
          <w:sz w:val="26"/>
        </w:rPr>
        <w:t>viên</w:t>
      </w:r>
    </w:p>
    <w:p w:rsidR="00E47FA0" w:rsidRDefault="00F161E6">
      <w:pPr>
        <w:spacing w:before="121"/>
        <w:ind w:left="102" w:right="113" w:firstLine="707"/>
        <w:jc w:val="both"/>
        <w:rPr>
          <w:i/>
          <w:sz w:val="26"/>
        </w:rPr>
      </w:pPr>
      <w:r>
        <w:rPr>
          <w:sz w:val="26"/>
        </w:rPr>
        <w:t xml:space="preserve">Như vậy, có thể hiểu: </w:t>
      </w:r>
      <w:r>
        <w:rPr>
          <w:i/>
          <w:sz w:val="26"/>
        </w:rPr>
        <w:t xml:space="preserve">Quản trị Nhà trường có thể hiểu là một </w:t>
      </w:r>
      <w:r>
        <w:rPr>
          <w:i/>
          <w:spacing w:val="3"/>
          <w:sz w:val="26"/>
        </w:rPr>
        <w:t xml:space="preserve">quá trình </w:t>
      </w:r>
      <w:r>
        <w:rPr>
          <w:i/>
          <w:sz w:val="26"/>
        </w:rPr>
        <w:t xml:space="preserve">tác động  hợp lý (có mục đích, tự giác, hệ thống, có kế hoạch) mang tính tổ chức - sư phạm của chủ thể quản lý đến tập thể người dạy và người học, đến những lực lượng giáo dục trong và ngoài Nhà trường nhằm huy động,tổ chức các lực lượng giáo dục cùng cộng tác, phối hợp, tham gia vào mọi hoạt động của Nhà trường nhằm làm cho quá trình này vận hành </w:t>
      </w:r>
      <w:r>
        <w:rPr>
          <w:b/>
          <w:i/>
          <w:sz w:val="26"/>
        </w:rPr>
        <w:t xml:space="preserve">tối ưu, hiệu quả </w:t>
      </w:r>
      <w:r>
        <w:rPr>
          <w:i/>
          <w:sz w:val="26"/>
        </w:rPr>
        <w:t>hướng tới hoàn thành những mục tiêu giáo dục của Nhà trường trong từng giai đọan phát</w:t>
      </w:r>
      <w:r>
        <w:rPr>
          <w:i/>
          <w:spacing w:val="-5"/>
          <w:sz w:val="26"/>
        </w:rPr>
        <w:t xml:space="preserve"> </w:t>
      </w:r>
      <w:r>
        <w:rPr>
          <w:i/>
          <w:sz w:val="26"/>
        </w:rPr>
        <w:t>triển</w:t>
      </w:r>
    </w:p>
    <w:p w:rsidR="00E47FA0" w:rsidRDefault="00F161E6">
      <w:pPr>
        <w:pStyle w:val="Heading2"/>
        <w:ind w:right="121"/>
      </w:pPr>
      <w:r>
        <w:t xml:space="preserve">4. Các </w:t>
      </w:r>
      <w:r w:rsidRPr="00A54F40">
        <w:rPr>
          <w:highlight w:val="cyan"/>
        </w:rPr>
        <w:t>mô hình quản trị</w:t>
      </w:r>
      <w:r>
        <w:t xml:space="preserve"> Nhà trường</w:t>
      </w:r>
    </w:p>
    <w:p w:rsidR="00E47FA0" w:rsidRDefault="00F161E6">
      <w:pPr>
        <w:pStyle w:val="BodyText"/>
        <w:spacing w:before="111"/>
        <w:ind w:left="193" w:right="114" w:firstLine="628"/>
        <w:jc w:val="both"/>
      </w:pPr>
      <w:proofErr w:type="gramStart"/>
      <w:r>
        <w:t>Quản lý các hoạt động giáo dục trong Nhà trường chính là xây dựng một quan hệ hợp lý giữa các hình thức công tác tập thể đối với học sinh và giáo viên.</w:t>
      </w:r>
      <w:proofErr w:type="gramEnd"/>
      <w:r>
        <w:t xml:space="preserve"> Do con đường giáo dục lâu dài, đặc biệt hàm xúc về trí tuệ và cảm xúc, do các tình huống trong đời sống nội tại, tâm hồn, đời sống tập thể trong Nhà trường có sự biến đổi liên tục đặt ra yêu cầu cao đối với việc quản trị Nhà trường, việc tổ chức hợp lý các quá trình giáo dục và đào tạo, việc  xây dựng cơ sở vật chất </w:t>
      </w:r>
      <w:r>
        <w:rPr>
          <w:spacing w:val="2"/>
        </w:rPr>
        <w:t xml:space="preserve">kỹ </w:t>
      </w:r>
      <w:r>
        <w:t>thuật, tổ chức sư phạm và các điều kiện lao động khác của giáo viên và học</w:t>
      </w:r>
      <w:r>
        <w:rPr>
          <w:spacing w:val="-5"/>
        </w:rPr>
        <w:t xml:space="preserve"> </w:t>
      </w:r>
      <w:r>
        <w:t>sinh.</w:t>
      </w:r>
    </w:p>
    <w:p w:rsidR="00E47FA0" w:rsidRDefault="00F161E6">
      <w:pPr>
        <w:pStyle w:val="BodyText"/>
        <w:spacing w:before="118"/>
        <w:ind w:left="193" w:right="113" w:firstLine="693"/>
        <w:jc w:val="both"/>
      </w:pPr>
      <w:proofErr w:type="gramStart"/>
      <w:r>
        <w:t>Nhà quản lý ở mỗi loại hình Nhà trường phải biết cách vận dụng khi thực hiện nguyên lý giáo dục.</w:t>
      </w:r>
      <w:proofErr w:type="gramEnd"/>
      <w:r>
        <w:t xml:space="preserve"> </w:t>
      </w:r>
      <w:proofErr w:type="gramStart"/>
      <w:r>
        <w:t>Tuy nhiên, nhà quản lý phải đảm bảo vấn đề cốt yếu là xác định mục tiêu quản lý của Nhà trường.</w:t>
      </w:r>
      <w:proofErr w:type="gramEnd"/>
      <w:r>
        <w:t xml:space="preserve">  </w:t>
      </w:r>
      <w:proofErr w:type="gramStart"/>
      <w:r>
        <w:t>rên</w:t>
      </w:r>
      <w:proofErr w:type="gramEnd"/>
      <w:r>
        <w:t xml:space="preserve"> cơ sở đó xác định cụ thể các nội dung, phương thức và   cơ chế quản lý Nhà trường nói chung và từng mặt, từng hoạt động của Nhà trường nói riên. Mục tiêu quản lý của Nhà trường thường được cụ thể hóa trong tầm nhìn và kế hoạch chiến lược phát triển dài hạn của Nhà trường và các kế hoạch triển khai </w:t>
      </w:r>
      <w:proofErr w:type="gramStart"/>
      <w:r>
        <w:t>theo</w:t>
      </w:r>
      <w:proofErr w:type="gramEnd"/>
      <w:r>
        <w:t xml:space="preserve"> các giai đoạn, kế hoạch năm học. </w:t>
      </w:r>
      <w:proofErr w:type="gramStart"/>
      <w:r>
        <w:t xml:space="preserve">Những mục tiêu này là các nhiệm vụ chức năng mà tập thể Nhà trường thực hiện suốt một thời </w:t>
      </w:r>
      <w:r>
        <w:rPr>
          <w:spacing w:val="2"/>
        </w:rPr>
        <w:t xml:space="preserve">kỳ </w:t>
      </w:r>
      <w:r>
        <w:t>nhất định hoặc cụ thể ở từng năm học.</w:t>
      </w:r>
      <w:proofErr w:type="gramEnd"/>
      <w:r>
        <w:t xml:space="preserve">  </w:t>
      </w:r>
      <w:proofErr w:type="gramStart"/>
      <w:r>
        <w:t>rên</w:t>
      </w:r>
      <w:proofErr w:type="gramEnd"/>
      <w:r>
        <w:t xml:space="preserve"> cơ sở hoạch định   các mục tiêu một cách cụ thể, quản lý Nhà trường phải cụ thể hóa cho từng mục tiêu, đó là điều kiện để mục tiêu trở thành hiện thực. Hiện nay, các nhà quản trị trường học quan tâm nhiều đến thành tố mục tiêu, nội dung, phương pháp, tổ chức quản lý và kết quả; đó là các thành</w:t>
      </w:r>
      <w:r>
        <w:rPr>
          <w:spacing w:val="22"/>
        </w:rPr>
        <w:t xml:space="preserve"> </w:t>
      </w:r>
      <w:r>
        <w:t>tố</w:t>
      </w:r>
      <w:r>
        <w:rPr>
          <w:spacing w:val="22"/>
        </w:rPr>
        <w:t xml:space="preserve"> </w:t>
      </w:r>
      <w:r>
        <w:t>trung</w:t>
      </w:r>
      <w:r>
        <w:rPr>
          <w:spacing w:val="22"/>
        </w:rPr>
        <w:t xml:space="preserve"> </w:t>
      </w:r>
      <w:r>
        <w:t>tâm</w:t>
      </w:r>
      <w:r>
        <w:rPr>
          <w:spacing w:val="20"/>
        </w:rPr>
        <w:t xml:space="preserve"> </w:t>
      </w:r>
      <w:r>
        <w:t>của</w:t>
      </w:r>
      <w:r>
        <w:rPr>
          <w:spacing w:val="24"/>
        </w:rPr>
        <w:t xml:space="preserve"> </w:t>
      </w:r>
      <w:r>
        <w:t>quá</w:t>
      </w:r>
      <w:r>
        <w:rPr>
          <w:spacing w:val="22"/>
        </w:rPr>
        <w:t xml:space="preserve"> </w:t>
      </w:r>
      <w:r>
        <w:t>trình</w:t>
      </w:r>
      <w:r>
        <w:rPr>
          <w:spacing w:val="22"/>
        </w:rPr>
        <w:t xml:space="preserve"> </w:t>
      </w:r>
      <w:r>
        <w:t>sư</w:t>
      </w:r>
      <w:r>
        <w:rPr>
          <w:spacing w:val="23"/>
        </w:rPr>
        <w:t xml:space="preserve"> </w:t>
      </w:r>
      <w:r>
        <w:t>phạm,</w:t>
      </w:r>
      <w:r>
        <w:rPr>
          <w:spacing w:val="22"/>
        </w:rPr>
        <w:t xml:space="preserve"> </w:t>
      </w:r>
      <w:r>
        <w:t>Nếu</w:t>
      </w:r>
      <w:r>
        <w:rPr>
          <w:spacing w:val="22"/>
        </w:rPr>
        <w:t xml:space="preserve"> </w:t>
      </w:r>
      <w:r>
        <w:t>quản</w:t>
      </w:r>
      <w:r>
        <w:rPr>
          <w:spacing w:val="22"/>
        </w:rPr>
        <w:t xml:space="preserve"> </w:t>
      </w:r>
      <w:r>
        <w:t>lý</w:t>
      </w:r>
      <w:r>
        <w:rPr>
          <w:spacing w:val="22"/>
        </w:rPr>
        <w:t xml:space="preserve"> </w:t>
      </w:r>
      <w:r>
        <w:t>và</w:t>
      </w:r>
      <w:r>
        <w:rPr>
          <w:spacing w:val="22"/>
        </w:rPr>
        <w:t xml:space="preserve"> </w:t>
      </w:r>
      <w:r>
        <w:t>tác</w:t>
      </w:r>
      <w:r>
        <w:rPr>
          <w:spacing w:val="22"/>
        </w:rPr>
        <w:t xml:space="preserve"> </w:t>
      </w:r>
      <w:r>
        <w:t>động</w:t>
      </w:r>
      <w:r>
        <w:rPr>
          <w:spacing w:val="22"/>
        </w:rPr>
        <w:t xml:space="preserve"> </w:t>
      </w:r>
      <w:r>
        <w:t>hợp</w:t>
      </w:r>
      <w:r>
        <w:rPr>
          <w:spacing w:val="22"/>
        </w:rPr>
        <w:t xml:space="preserve"> </w:t>
      </w:r>
      <w:r>
        <w:t>quy</w:t>
      </w:r>
      <w:r>
        <w:rPr>
          <w:spacing w:val="17"/>
        </w:rPr>
        <w:t xml:space="preserve"> </w:t>
      </w:r>
      <w:r>
        <w:t>luật</w:t>
      </w:r>
      <w:r>
        <w:rPr>
          <w:spacing w:val="22"/>
        </w:rPr>
        <w:t xml:space="preserve"> </w:t>
      </w:r>
      <w:r>
        <w:t>sẽ</w:t>
      </w:r>
      <w:r>
        <w:rPr>
          <w:spacing w:val="22"/>
        </w:rPr>
        <w:t xml:space="preserve"> </w:t>
      </w:r>
      <w:r>
        <w:t>đảm</w:t>
      </w:r>
    </w:p>
    <w:p w:rsidR="00E47FA0" w:rsidRDefault="00E47FA0">
      <w:pPr>
        <w:jc w:val="both"/>
        <w:sectPr w:rsidR="00E47FA0">
          <w:footerReference w:type="default" r:id="rId45"/>
          <w:pgSz w:w="12240" w:h="15840"/>
          <w:pgMar w:top="1080" w:right="780" w:bottom="1200" w:left="1600" w:header="0" w:footer="1015" w:gutter="0"/>
          <w:pgNumType w:start="11"/>
          <w:cols w:space="720"/>
        </w:sectPr>
      </w:pPr>
    </w:p>
    <w:p w:rsidR="00E47FA0" w:rsidRDefault="00F161E6">
      <w:pPr>
        <w:pStyle w:val="BodyText"/>
        <w:spacing w:before="45"/>
        <w:ind w:left="313"/>
      </w:pPr>
      <w:proofErr w:type="gramStart"/>
      <w:r>
        <w:lastRenderedPageBreak/>
        <w:t>bảo</w:t>
      </w:r>
      <w:proofErr w:type="gramEnd"/>
      <w:r>
        <w:t xml:space="preserve"> một chất lượng tốt cho Nhà trường. </w:t>
      </w:r>
      <w:proofErr w:type="gramStart"/>
      <w:r>
        <w:t>có</w:t>
      </w:r>
      <w:proofErr w:type="gramEnd"/>
      <w:r>
        <w:t xml:space="preserve"> thể biểu thị các mối quan hệ đó theo sơ đồ dưới đây:</w:t>
      </w:r>
    </w:p>
    <w:p w:rsidR="00E47FA0" w:rsidRDefault="0073581F">
      <w:pPr>
        <w:pStyle w:val="BodyText"/>
        <w:rPr>
          <w:sz w:val="14"/>
        </w:rPr>
      </w:pPr>
      <w:r>
        <w:pict>
          <v:group id="_x0000_s1060" style="position:absolute;margin-left:97.7pt;margin-top:10pt;width:6in;height:253.8pt;z-index:2344;mso-wrap-distance-left:0;mso-wrap-distance-right:0;mso-position-horizontal-relative:page" coordorigin="1954,200" coordsize="8640,5076">
            <v:line id="_x0000_s1083" style="position:absolute" from="3033,847" to="9153,848"/>
            <v:line id="_x0000_s1082" style="position:absolute" from="3033,847" to="6093,4807"/>
            <v:line id="_x0000_s1081" style="position:absolute" from="6093,4807" to="9153,847"/>
            <v:shape id="_x0000_s1080" type="#_x0000_t75" style="position:absolute;left:4882;top:2000;width:2765;height:756">
              <v:imagedata r:id="rId46" o:title=""/>
            </v:shape>
            <v:line id="_x0000_s1079" style="position:absolute" from="6093,848" to="4653,2828"/>
            <v:line id="_x0000_s1078" style="position:absolute" from="6093,848" to="7713,2828"/>
            <v:shape id="_x0000_s1077" style="position:absolute;left:6973;top:931;width:1980;height:910" coordorigin="6973,931" coordsize="1980,910" o:spt="100" adj="0,,0" path="m7057,1731r-84,104l7107,1840r-17,-37l7068,1803r-8,-18l7078,1776r-21,-45xm7078,1776r-18,9l7068,1803r18,-8l7078,1776xm7086,1795r-18,8l7090,1803r-4,-8xm8839,976l7078,1776r8,19l8847,994r-8,-18xm8927,968r-70,l8866,986r-19,8l8868,1040r59,-72xm8857,968r-18,8l8847,994r19,-8l8857,968xm8819,931r20,45l8857,968r70,l8953,936r-134,-5xe" fillcolor="black" stroked="f">
              <v:stroke joinstyle="round"/>
              <v:formulas/>
              <v:path arrowok="t" o:connecttype="segments"/>
            </v:shape>
            <v:shape id="_x0000_s1076" style="position:absolute;left:3182;top:915;width:2160;height:917" coordorigin="3182,915" coordsize="2160,917" o:spt="100" adj="0,,0" path="m5227,1785r-19,47l5342,1822r-25,-29l5246,1793r-19,-8xm5235,1767r-8,18l5246,1793r7,-18l5235,1767xm5254,1721r-19,46l5253,1775r-7,18l5317,1793r-63,-72xm3296,961r-7,18l5227,1785r8,-18l3296,961xm3316,915r-134,9l3270,1026r19,-47l3270,972r8,-19l3300,953r16,-38xm3278,953r-8,19l3289,979r7,-18l3278,953xm3300,953r-22,l3296,961r4,-8xe" fillcolor="black" stroked="f">
              <v:stroke joinstyle="round"/>
              <v:formulas/>
              <v:path arrowok="t" o:connecttype="segments"/>
            </v:shape>
            <v:shape id="_x0000_s1075" style="position:absolute;left:6033;top:2828;width:120;height:1980" coordorigin="6033,2828" coordsize="120,1980" o:spt="100" adj="0,,0" path="m6083,4687r-50,l6093,4807r50,-100l6083,4707r,-20xm6103,2928r-20,l6083,4707r20,l6103,2928xm6153,4687r-50,l6103,4707r40,l6153,4687xm6093,2828r-60,120l6083,2948r,-20l6143,2928r-50,-100xm6143,2928r-40,l6103,2948r50,l6143,2928xe" fillcolor="black" stroked="f">
              <v:stroke joinstyle="round"/>
              <v:formulas/>
              <v:path arrowok="t" o:connecttype="segments"/>
            </v:shape>
            <v:shape id="_x0000_s1074" style="position:absolute;left:6033;top:848;width:120;height:1079" coordorigin="6033,848" coordsize="120,1079" o:spt="100" adj="0,,0" path="m6083,1807r-50,l6093,1927r50,-100l6083,1827r,-20xm6103,948r-20,l6083,1827r20,l6103,948xm6153,1807r-50,l6103,1827r40,l6153,1807xm6093,848r-60,120l6083,968r,-20l6143,948,6093,848xm6143,948r-40,l6103,968r50,l6143,948xe" fillcolor="black" stroked="f">
              <v:stroke joinstyle="round"/>
              <v:formulas/>
              <v:path arrowok="t" o:connecttype="segments"/>
            </v:shape>
            <v:shape id="_x0000_s1073" style="position:absolute;left:4653;top:2288;width:900;height:541" coordorigin="4653,2288" coordsize="900,541" o:spt="100" adj="0,,0" path="m4725,2715r-72,113l4787,2817r-20,-32l4744,2785r-10,-17l4751,2757r-26,-42xm4751,2757r-17,11l4744,2785r17,-11l4751,2757xm4761,2774r-17,11l4767,2785r-6,-11xm5445,2341r-694,416l4761,2774r694,-416l5445,2341xm5526,2331r-64,l5472,2348r-17,10l5481,2401r45,-70xm5462,2331r-17,10l5455,2358r17,-10l5462,2331xm5553,2288r-134,10l5445,2341r17,-10l5526,2331r27,-43xe" fillcolor="black" stroked="f">
              <v:stroke joinstyle="round"/>
              <v:formulas/>
              <v:path arrowok="t" o:connecttype="segments"/>
            </v:shape>
            <v:shape id="_x0000_s1072" style="position:absolute;left:6813;top:2288;width:900;height:541" coordorigin="6813,2288" coordsize="900,541" o:spt="100" adj="0,,0" path="m7605,2774r-26,43l7713,2828r-27,-43l7622,2785r-17,-11xm7615,2757r-10,17l7622,2785r10,-17l7615,2757xm7641,2715r-26,42l7632,2768r-10,17l7686,2785r-45,-70xm6921,2341r-10,17l7605,2774r10,-17l6921,2341xm6813,2288r72,113l6911,2358r-17,-10l6904,2331r23,l6947,2298r-134,-10xm6904,2331r-10,17l6911,2358r10,-17l6904,2331xm6927,2331r-23,l6921,2341r6,-10xe" fillcolor="black" stroked="f">
              <v:stroke joinstyle="round"/>
              <v:formulas/>
              <v:path arrowok="t" o:connecttype="segments"/>
            </v:shape>
            <v:shape id="_x0000_s1071" type="#_x0000_t75" style="position:absolute;left:1954;top:560;width:1440;height:919">
              <v:imagedata r:id="rId47" o:title=""/>
            </v:shape>
            <v:shape id="_x0000_s1070" type="#_x0000_t75" style="position:absolute;left:9058;top:642;width:1190;height:562">
              <v:imagedata r:id="rId48" o:title=""/>
            </v:shape>
            <v:shape id="_x0000_s1069" type="#_x0000_t75" style="position:absolute;left:4159;top:200;width:3991;height:756">
              <v:imagedata r:id="rId49" o:title=""/>
            </v:shape>
            <v:shape id="_x0000_s1068" type="#_x0000_t75" style="position:absolute;left:2314;top:2720;width:2520;height:665">
              <v:imagedata r:id="rId50" o:title=""/>
            </v:shape>
            <v:shape id="_x0000_s1067" type="#_x0000_t75" style="position:absolute;left:4654;top:4434;width:3660;height:842">
              <v:imagedata r:id="rId51" o:title=""/>
            </v:shape>
            <v:shape id="_x0000_s1066" type="#_x0000_t75" style="position:absolute;left:7534;top:2720;width:3060;height:665">
              <v:imagedata r:id="rId52" o:title=""/>
            </v:shape>
            <v:shape id="_x0000_s1065" type="#_x0000_t202" style="position:absolute;left:5075;top:234;width:1683;height:221" filled="f" stroked="f">
              <v:textbox style="mso-next-textbox:#_x0000_s1065" inset="0,0,0,0">
                <w:txbxContent>
                  <w:p w:rsidR="00E47FA0" w:rsidRDefault="00F161E6">
                    <w:pPr>
                      <w:spacing w:line="221" w:lineRule="exact"/>
                      <w:ind w:right="-18"/>
                      <w:rPr>
                        <w:b/>
                      </w:rPr>
                    </w:pPr>
                    <w:r>
                      <w:rPr>
                        <w:b/>
                      </w:rPr>
                      <w:t>Quá trình đào tạo</w:t>
                    </w:r>
                  </w:p>
                </w:txbxContent>
              </v:textbox>
            </v:shape>
            <v:shape id="_x0000_s1064" type="#_x0000_t202" style="position:absolute;left:2098;top:589;width:941;height:221" filled="f" stroked="f">
              <v:textbox style="mso-next-textbox:#_x0000_s1064" inset="0,0,0,0">
                <w:txbxContent>
                  <w:p w:rsidR="00E47FA0" w:rsidRDefault="00F161E6">
                    <w:pPr>
                      <w:spacing w:line="221" w:lineRule="exact"/>
                      <w:ind w:right="-18"/>
                    </w:pPr>
                    <w:r>
                      <w:t>Người dạy</w:t>
                    </w:r>
                  </w:p>
                </w:txbxContent>
              </v:textbox>
            </v:shape>
            <v:shape id="_x0000_s1063" type="#_x0000_t202" style="position:absolute;left:9204;top:664;width:566;height:495" filled="f" stroked="f">
              <v:textbox style="mso-next-textbox:#_x0000_s1063" inset="0,0,0,0">
                <w:txbxContent>
                  <w:p w:rsidR="00E47FA0" w:rsidRDefault="00F161E6">
                    <w:pPr>
                      <w:spacing w:line="225" w:lineRule="exact"/>
                      <w:ind w:right="-20"/>
                    </w:pPr>
                    <w:r>
                      <w:t>Người</w:t>
                    </w:r>
                  </w:p>
                  <w:p w:rsidR="00E47FA0" w:rsidRDefault="00F161E6">
                    <w:pPr>
                      <w:spacing w:before="20" w:line="249" w:lineRule="exact"/>
                      <w:ind w:right="-20"/>
                    </w:pPr>
                    <w:proofErr w:type="gramStart"/>
                    <w:r>
                      <w:t>học</w:t>
                    </w:r>
                    <w:proofErr w:type="gramEnd"/>
                  </w:p>
                </w:txbxContent>
              </v:textbox>
            </v:shape>
            <v:shape id="_x0000_s1062" type="#_x0000_t202" style="position:absolute;left:2458;top:2027;width:7734;height:944" filled="f" stroked="f">
              <v:textbox style="mso-next-textbox:#_x0000_s1062" inset="0,0,0,0">
                <w:txbxContent>
                  <w:p w:rsidR="00E47FA0" w:rsidRDefault="00F161E6">
                    <w:pPr>
                      <w:spacing w:line="225" w:lineRule="exact"/>
                      <w:ind w:left="2772" w:right="3102"/>
                      <w:jc w:val="center"/>
                      <w:rPr>
                        <w:b/>
                      </w:rPr>
                    </w:pPr>
                    <w:r>
                      <w:rPr>
                        <w:b/>
                      </w:rPr>
                      <w:t>Tầm nhìn/Sứ mạng</w:t>
                    </w:r>
                  </w:p>
                  <w:p w:rsidR="00E47FA0" w:rsidRDefault="00F161E6">
                    <w:pPr>
                      <w:spacing w:before="179"/>
                      <w:ind w:left="2755" w:right="3102"/>
                      <w:jc w:val="center"/>
                      <w:rPr>
                        <w:b/>
                      </w:rPr>
                    </w:pPr>
                    <w:r>
                      <w:rPr>
                        <w:b/>
                      </w:rPr>
                      <w:t>Mục tiêu đào tạo</w:t>
                    </w:r>
                  </w:p>
                  <w:p w:rsidR="00E47FA0" w:rsidRDefault="00F161E6">
                    <w:pPr>
                      <w:tabs>
                        <w:tab w:val="left" w:pos="2187"/>
                        <w:tab w:val="left" w:pos="5220"/>
                      </w:tabs>
                      <w:spacing w:before="37" w:line="249" w:lineRule="exact"/>
                    </w:pPr>
                    <w:r>
                      <w:t>Tổ chức –</w:t>
                    </w:r>
                    <w:r>
                      <w:rPr>
                        <w:spacing w:val="-3"/>
                      </w:rPr>
                      <w:t xml:space="preserve"> </w:t>
                    </w:r>
                    <w:r>
                      <w:t>hành</w:t>
                    </w:r>
                    <w:r>
                      <w:rPr>
                        <w:spacing w:val="-2"/>
                      </w:rPr>
                      <w:t xml:space="preserve"> </w:t>
                    </w:r>
                    <w:r>
                      <w:t>chính</w:t>
                    </w:r>
                    <w:r>
                      <w:tab/>
                    </w:r>
                    <w:r>
                      <w:rPr>
                        <w:strike/>
                      </w:rPr>
                      <w:tab/>
                      <w:t>C</w:t>
                    </w:r>
                    <w:r>
                      <w:t>hương trình / phương</w:t>
                    </w:r>
                    <w:r>
                      <w:rPr>
                        <w:spacing w:val="-7"/>
                      </w:rPr>
                      <w:t xml:space="preserve"> </w:t>
                    </w:r>
                    <w:r>
                      <w:t>pháp</w:t>
                    </w:r>
                  </w:p>
                </w:txbxContent>
              </v:textbox>
            </v:shape>
            <v:shape id="_x0000_s1061" type="#_x0000_t202" style="position:absolute;left:4964;top:4891;width:2201;height:221" filled="f" stroked="f">
              <v:textbox style="mso-next-textbox:#_x0000_s1061" inset="0,0,0,0">
                <w:txbxContent>
                  <w:p w:rsidR="00E47FA0" w:rsidRDefault="00F161E6">
                    <w:pPr>
                      <w:spacing w:line="221" w:lineRule="exact"/>
                      <w:ind w:right="-19"/>
                    </w:pPr>
                    <w:r>
                      <w:t>Cơ sở vật chất / tài chính</w:t>
                    </w:r>
                  </w:p>
                </w:txbxContent>
              </v:textbox>
            </v:shape>
            <w10:wrap type="topAndBottom" anchorx="page"/>
          </v:group>
        </w:pict>
      </w:r>
    </w:p>
    <w:p w:rsidR="00E47FA0" w:rsidRDefault="00F161E6">
      <w:pPr>
        <w:pStyle w:val="Heading3"/>
        <w:spacing w:before="163"/>
        <w:ind w:left="1779"/>
      </w:pPr>
      <w:proofErr w:type="gramStart"/>
      <w:r>
        <w:t>Hình 6.</w:t>
      </w:r>
      <w:proofErr w:type="gramEnd"/>
      <w:r>
        <w:t xml:space="preserve">  Mô hình quản trị Nhà trường </w:t>
      </w:r>
      <w:proofErr w:type="gramStart"/>
      <w:r>
        <w:t>theo</w:t>
      </w:r>
      <w:proofErr w:type="gramEnd"/>
      <w:r>
        <w:t xml:space="preserve"> mục tiêu đào tạo</w:t>
      </w:r>
    </w:p>
    <w:p w:rsidR="00E47FA0" w:rsidRDefault="00E47FA0">
      <w:pPr>
        <w:pStyle w:val="BodyText"/>
        <w:rPr>
          <w:b/>
          <w:i/>
          <w:sz w:val="20"/>
        </w:rPr>
      </w:pPr>
    </w:p>
    <w:p w:rsidR="00E47FA0" w:rsidRDefault="00E47FA0">
      <w:pPr>
        <w:pStyle w:val="BodyText"/>
        <w:rPr>
          <w:b/>
          <w:i/>
          <w:sz w:val="20"/>
        </w:rPr>
      </w:pPr>
    </w:p>
    <w:p w:rsidR="00E47FA0" w:rsidRDefault="00E47FA0">
      <w:pPr>
        <w:pStyle w:val="BodyText"/>
        <w:rPr>
          <w:b/>
          <w:i/>
          <w:sz w:val="20"/>
        </w:rPr>
      </w:pPr>
    </w:p>
    <w:p w:rsidR="00E47FA0" w:rsidRDefault="00E47FA0">
      <w:pPr>
        <w:pStyle w:val="BodyText"/>
        <w:rPr>
          <w:b/>
          <w:i/>
          <w:sz w:val="20"/>
        </w:rPr>
      </w:pPr>
    </w:p>
    <w:p w:rsidR="00E47FA0" w:rsidRDefault="00E47FA0">
      <w:pPr>
        <w:pStyle w:val="BodyText"/>
        <w:rPr>
          <w:b/>
          <w:i/>
          <w:sz w:val="20"/>
        </w:rPr>
      </w:pPr>
    </w:p>
    <w:p w:rsidR="00E47FA0" w:rsidRDefault="00E47FA0">
      <w:pPr>
        <w:pStyle w:val="BodyText"/>
        <w:spacing w:before="4"/>
        <w:rPr>
          <w:b/>
          <w:i/>
          <w:sz w:val="25"/>
        </w:rPr>
      </w:pPr>
    </w:p>
    <w:tbl>
      <w:tblPr>
        <w:tblW w:w="0" w:type="auto"/>
        <w:tblInd w:w="168"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2344"/>
        <w:gridCol w:w="2448"/>
      </w:tblGrid>
      <w:tr w:rsidR="00E47FA0">
        <w:trPr>
          <w:trHeight w:hRule="exact" w:val="3838"/>
        </w:trPr>
        <w:tc>
          <w:tcPr>
            <w:tcW w:w="2344" w:type="dxa"/>
          </w:tcPr>
          <w:p w:rsidR="00E47FA0" w:rsidRDefault="00F161E6">
            <w:pPr>
              <w:pStyle w:val="TableParagraph"/>
              <w:spacing w:line="225" w:lineRule="exact"/>
              <w:ind w:left="200" w:right="58"/>
            </w:pPr>
            <w:r>
              <w:t>M: Mục tiêu đào tạo.</w:t>
            </w:r>
          </w:p>
          <w:p w:rsidR="00E47FA0" w:rsidRDefault="00E47FA0">
            <w:pPr>
              <w:pStyle w:val="TableParagraph"/>
              <w:spacing w:before="11"/>
              <w:rPr>
                <w:b/>
                <w:i/>
                <w:sz w:val="24"/>
              </w:rPr>
            </w:pPr>
          </w:p>
          <w:p w:rsidR="00E47FA0" w:rsidRDefault="00F161E6">
            <w:pPr>
              <w:pStyle w:val="TableParagraph"/>
              <w:ind w:left="200" w:right="58"/>
            </w:pPr>
            <w:r>
              <w:t>N: Nội dung đào tạo.</w:t>
            </w:r>
          </w:p>
          <w:p w:rsidR="00E47FA0" w:rsidRDefault="00E47FA0">
            <w:pPr>
              <w:pStyle w:val="TableParagraph"/>
              <w:spacing w:before="11"/>
              <w:rPr>
                <w:b/>
                <w:i/>
                <w:sz w:val="24"/>
              </w:rPr>
            </w:pPr>
          </w:p>
          <w:p w:rsidR="00E47FA0" w:rsidRDefault="00F161E6">
            <w:pPr>
              <w:pStyle w:val="TableParagraph"/>
              <w:spacing w:line="357" w:lineRule="auto"/>
              <w:ind w:left="200" w:right="58"/>
            </w:pPr>
            <w:r>
              <w:t>P: Phương pháp đào tạo.</w:t>
            </w:r>
          </w:p>
          <w:p w:rsidR="00E47FA0" w:rsidRDefault="00F161E6">
            <w:pPr>
              <w:pStyle w:val="TableParagraph"/>
              <w:spacing w:before="167"/>
              <w:ind w:left="200" w:right="58"/>
            </w:pPr>
            <w:r>
              <w:t>Th: Thầy –</w:t>
            </w:r>
          </w:p>
          <w:p w:rsidR="00E47FA0" w:rsidRDefault="00E47FA0">
            <w:pPr>
              <w:pStyle w:val="TableParagraph"/>
              <w:spacing w:before="11"/>
              <w:rPr>
                <w:b/>
                <w:i/>
                <w:sz w:val="24"/>
              </w:rPr>
            </w:pPr>
          </w:p>
          <w:p w:rsidR="00E47FA0" w:rsidRDefault="00F161E6">
            <w:pPr>
              <w:pStyle w:val="TableParagraph"/>
              <w:ind w:left="293" w:right="336"/>
              <w:jc w:val="center"/>
            </w:pPr>
            <w:r>
              <w:t>Lực lượng đào tạo.</w:t>
            </w:r>
          </w:p>
          <w:p w:rsidR="00E47FA0" w:rsidRDefault="00E47FA0">
            <w:pPr>
              <w:pStyle w:val="TableParagraph"/>
              <w:spacing w:before="11"/>
              <w:rPr>
                <w:b/>
                <w:i/>
                <w:sz w:val="24"/>
              </w:rPr>
            </w:pPr>
          </w:p>
          <w:p w:rsidR="00E47FA0" w:rsidRDefault="00F161E6">
            <w:pPr>
              <w:pStyle w:val="TableParagraph"/>
              <w:ind w:left="200" w:right="58"/>
            </w:pPr>
            <w:r>
              <w:t>Tr : Trò –</w:t>
            </w:r>
          </w:p>
          <w:p w:rsidR="00E47FA0" w:rsidRDefault="00E47FA0">
            <w:pPr>
              <w:pStyle w:val="TableParagraph"/>
              <w:rPr>
                <w:b/>
                <w:i/>
                <w:sz w:val="25"/>
              </w:rPr>
            </w:pPr>
          </w:p>
          <w:p w:rsidR="00E47FA0" w:rsidRDefault="00F161E6">
            <w:pPr>
              <w:pStyle w:val="TableParagraph"/>
              <w:spacing w:line="289" w:lineRule="exact"/>
              <w:ind w:left="531" w:right="-31"/>
              <w:rPr>
                <w:b/>
                <w:sz w:val="26"/>
              </w:rPr>
            </w:pPr>
            <w:r>
              <w:t xml:space="preserve">Đối tượng đào tạ </w:t>
            </w:r>
            <w:r>
              <w:rPr>
                <w:spacing w:val="23"/>
              </w:rPr>
              <w:t xml:space="preserve"> </w:t>
            </w:r>
            <w:r>
              <w:rPr>
                <w:b/>
                <w:position w:val="-15"/>
                <w:sz w:val="26"/>
              </w:rPr>
              <w:t>H</w:t>
            </w:r>
          </w:p>
        </w:tc>
        <w:tc>
          <w:tcPr>
            <w:tcW w:w="2448" w:type="dxa"/>
          </w:tcPr>
          <w:p w:rsidR="00E47FA0" w:rsidRDefault="00F161E6">
            <w:pPr>
              <w:pStyle w:val="TableParagraph"/>
              <w:spacing w:line="225" w:lineRule="exact"/>
              <w:ind w:left="107" w:right="264"/>
            </w:pPr>
            <w:r>
              <w:t>H: Hình thức đào tạo.</w:t>
            </w:r>
          </w:p>
          <w:p w:rsidR="00E47FA0" w:rsidRDefault="00E47FA0">
            <w:pPr>
              <w:pStyle w:val="TableParagraph"/>
              <w:spacing w:before="11"/>
              <w:rPr>
                <w:b/>
                <w:i/>
                <w:sz w:val="24"/>
              </w:rPr>
            </w:pPr>
          </w:p>
          <w:p w:rsidR="00E47FA0" w:rsidRDefault="00F161E6">
            <w:pPr>
              <w:pStyle w:val="TableParagraph"/>
              <w:ind w:left="107" w:right="264"/>
            </w:pPr>
            <w:r>
              <w:t>Đ: Điều kiện đào tạo.</w:t>
            </w:r>
          </w:p>
          <w:p w:rsidR="00E47FA0" w:rsidRDefault="00E47FA0">
            <w:pPr>
              <w:pStyle w:val="TableParagraph"/>
              <w:spacing w:before="11"/>
              <w:rPr>
                <w:b/>
                <w:i/>
                <w:sz w:val="24"/>
              </w:rPr>
            </w:pPr>
          </w:p>
          <w:p w:rsidR="00E47FA0" w:rsidRDefault="00F161E6">
            <w:pPr>
              <w:pStyle w:val="TableParagraph"/>
              <w:spacing w:line="357" w:lineRule="auto"/>
              <w:ind w:left="107" w:right="264"/>
            </w:pPr>
            <w:r>
              <w:t xml:space="preserve">Mô: Môi </w:t>
            </w:r>
            <w:proofErr w:type="gramStart"/>
            <w:r>
              <w:t>trường  đào</w:t>
            </w:r>
            <w:proofErr w:type="gramEnd"/>
            <w:r>
              <w:t xml:space="preserve"> tạo.</w:t>
            </w:r>
          </w:p>
          <w:p w:rsidR="00E47FA0" w:rsidRDefault="00F161E6">
            <w:pPr>
              <w:pStyle w:val="TableParagraph"/>
              <w:spacing w:before="167" w:line="511" w:lineRule="auto"/>
              <w:ind w:left="107" w:right="264"/>
            </w:pPr>
            <w:r>
              <w:t>Bô: Bộ máy đào tạo. Qi: Quy chế đào tạo.</w:t>
            </w:r>
          </w:p>
        </w:tc>
      </w:tr>
    </w:tbl>
    <w:p w:rsidR="00E47FA0" w:rsidRDefault="00E47FA0">
      <w:pPr>
        <w:pStyle w:val="BodyText"/>
        <w:rPr>
          <w:b/>
          <w:i/>
        </w:rPr>
      </w:pPr>
    </w:p>
    <w:p w:rsidR="00E47FA0" w:rsidRDefault="00E47FA0">
      <w:pPr>
        <w:pStyle w:val="BodyText"/>
        <w:spacing w:before="7"/>
        <w:rPr>
          <w:b/>
          <w:i/>
          <w:sz w:val="33"/>
        </w:rPr>
      </w:pPr>
    </w:p>
    <w:p w:rsidR="00E47FA0" w:rsidRDefault="0073581F">
      <w:pPr>
        <w:pStyle w:val="BodyText"/>
        <w:ind w:left="222" w:right="113" w:firstLine="719"/>
        <w:jc w:val="both"/>
      </w:pPr>
      <w:r>
        <w:pict>
          <v:shape id="_x0000_s1059" type="#_x0000_t202" style="position:absolute;left:0;text-align:left;margin-left:183.1pt;margin-top:-50.45pt;width:294.5pt;height:28pt;z-index:-21376;mso-position-horizontal-relative:page" filled="f" stroked="f">
            <v:textbox inset="0,0,0,0">
              <w:txbxContent>
                <w:p w:rsidR="00E47FA0" w:rsidRDefault="00F161E6">
                  <w:pPr>
                    <w:spacing w:before="74"/>
                    <w:ind w:left="5"/>
                  </w:pPr>
                  <w:proofErr w:type="gramStart"/>
                  <w:r>
                    <w:t>o</w:t>
                  </w:r>
                  <w:proofErr w:type="gramEnd"/>
                  <w:r>
                    <w:t>.</w:t>
                  </w:r>
                </w:p>
              </w:txbxContent>
            </v:textbox>
            <w10:wrap anchorx="page"/>
          </v:shape>
        </w:pict>
      </w:r>
      <w:r>
        <w:pict>
          <v:group id="_x0000_s1029" style="position:absolute;left:0;text-align:left;margin-left:79.1pt;margin-top:-283.85pt;width:467.45pt;height:224.5pt;z-index:-21088;mso-position-horizontal-relative:page" coordorigin="1582,-5677" coordsize="9349,4490">
            <v:shape id="_x0000_s1058" type="#_x0000_t75" style="position:absolute;left:1582;top:-4665;width:5201;height:3094">
              <v:imagedata r:id="rId53" o:title=""/>
            </v:shape>
            <v:shape id="_x0000_s1057" style="position:absolute;left:6659;top:-5669;width:4265;height:4475" coordorigin="6659,-5669" coordsize="4265,4475" path="m8791,-5669r-75,1l8642,-5664r-74,7l8495,-5648r-72,12l8352,-5622r-70,17l8213,-5586r-69,21l8077,-5541r-67,26l7945,-5486r-65,30l7817,-5423r-62,35l7695,-5352r-60,39l7577,-5272r-57,43l7465,-5185r-54,47l7359,-5090r-51,50l7259,-4988r-48,53l7165,-4880r-44,57l7078,-4765r-40,59l6999,-4645r-37,62l6927,-4519r-33,65l6862,-4388r-29,68l6806,-4252r-25,70l6759,-4111r-21,72l6720,-3966r-16,73l6690,-3818r-11,76l6670,-3666r-6,77l6660,-3511r-1,79l6660,-3354r4,78l6670,-3199r9,76l6690,-3047r14,75l6720,-2898r18,72l6759,-2754r22,71l6806,-2613r27,68l6862,-2477r32,66l6927,-2346r35,64l6999,-2220r39,61l7078,-2099r43,58l7165,-1985r46,55l7259,-1877r49,52l7359,-1775r52,48l7465,-1680r55,44l7577,-1593r58,41l7695,-1513r60,37l7817,-1442r63,33l7945,-1378r65,28l8077,-1324r67,24l8213,-1279r69,20l8352,-1243r71,15l8495,-1217r73,10l8642,-1201r74,4l8791,-1195r75,-2l8940,-1201r73,-6l9086,-1217r72,-11l9229,-1243r71,-16l9369,-1279r69,-21l9505,-1324r67,-26l9637,-1378r64,-31l9764,-1442r62,-34l9887,-1513r59,-39l10005,-1593r56,-43l10117,-1680r53,-47l10223,-1775r51,-50l10323,-1877r48,-53l10417,-1985r44,-56l10503,-2099r41,-60l10583,-2220r37,-62l10655,-2346r33,-65l10719,-2477r29,-68l10776,-2613r24,-70l10823,-2754r21,-72l10862,-2898r16,-74l10891,-3047r12,-76l10912,-3199r6,-77l10922,-3354r1,-78l10922,-3511r-4,-78l10912,-3666r-9,-76l10891,-3818r-13,-75l10862,-3966r-18,-73l10823,-4111r-23,-71l10776,-4252r-28,-68l10719,-4388r-31,-66l10655,-4519r-35,-64l10583,-4645r-39,-61l10503,-4765r-42,-58l10417,-4880r-46,-55l10323,-4988r-49,-52l10223,-5090r-53,-48l10117,-5185r-56,-44l10005,-5272r-59,-41l9887,-5352r-61,-36l9764,-5423r-63,-33l9637,-5486r-65,-29l9505,-5541r-67,-24l9369,-5586r-69,-19l9229,-5622r-71,-14l9086,-5648r-73,-9l8940,-5664r-74,-4l8791,-5669xe" stroked="f">
              <v:path arrowok="t"/>
            </v:shape>
            <v:shape id="_x0000_s1056" style="position:absolute;left:6659;top:-5669;width:4265;height:4475" coordorigin="6659,-5669" coordsize="4265,4475" path="m6659,-3432r1,-79l6664,-3589r6,-77l6679,-3742r11,-76l6704,-3893r16,-73l6738,-4039r21,-72l6781,-4182r25,-70l6833,-4320r29,-68l6894,-4454r33,-65l6962,-4583r37,-62l7038,-4706r40,-59l7121,-4823r44,-57l7211,-4935r48,-53l7308,-5040r51,-50l7411,-5138r54,-47l7520,-5229r57,-43l7635,-5313r60,-39l7755,-5388r62,-35l7880,-5456r65,-30l8010,-5515r67,-26l8144,-5565r69,-21l8282,-5605r70,-17l8423,-5636r72,-12l8568,-5657r74,-7l8716,-5668r75,-1l8866,-5668r74,4l9013,-5657r73,9l9158,-5636r71,14l9300,-5605r69,19l9438,-5565r67,24l9572,-5515r65,29l9701,-5456r63,33l9826,-5388r61,36l9946,-5313r59,41l10061,-5229r56,44l10170,-5138r53,48l10274,-5040r49,52l10371,-4935r46,55l10461,-4823r42,58l10544,-4706r39,61l10620,-4583r35,64l10688,-4454r31,66l10748,-4320r28,68l10800,-4182r23,71l10844,-4039r18,73l10878,-3893r13,75l10903,-3742r9,76l10918,-3589r4,78l10923,-3432r-1,78l10918,-3276r-6,77l10903,-3123r-12,76l10878,-2972r-16,74l10844,-2826r-21,72l10800,-2683r-24,70l10748,-2545r-29,68l10688,-2411r-33,65l10620,-2282r-37,62l10544,-2159r-41,60l10461,-2041r-44,56l10371,-1930r-48,53l10274,-1825r-51,50l10170,-1727r-53,47l10061,-1636r-56,43l9946,-1552r-59,39l9826,-1476r-62,34l9701,-1409r-64,31l9572,-1350r-67,26l9438,-1300r-69,21l9300,-1259r-71,16l9158,-1228r-72,11l9013,-1207r-73,6l8866,-1197r-75,2l8716,-1197r-74,-4l8568,-1207r-73,-10l8423,-1228r-71,-15l8282,-1259r-69,-20l8144,-1300r-67,-24l8010,-1350r-65,-28l7880,-1409r-63,-33l7755,-1476r-60,-37l7635,-1552r-58,-41l7520,-1636r-55,-44l7411,-1727r-52,-48l7308,-1825r-49,-52l7211,-1930r-46,-55l7121,-2041r-43,-58l7038,-2159r-39,-61l6962,-2282r-35,-64l6894,-2411r-32,-66l6833,-2545r-27,-68l6781,-2683r-22,-71l6738,-2826r-18,-72l6704,-2972r-14,-75l6679,-3123r-9,-76l6664,-3276r-4,-78l6659,-3432xe" filled="f">
              <v:path arrowok="t"/>
            </v:shape>
            <v:shape id="_x0000_s1055" type="#_x0000_t75" style="position:absolute;left:9407;top:-4443;width:359;height:376">
              <v:imagedata r:id="rId54" o:title=""/>
            </v:shape>
            <v:shape id="_x0000_s1054" style="position:absolute;left:8507;top:-3847;width:632;height:565" coordorigin="8507,-3847" coordsize="632,565" path="m8822,-3847r-84,10l8663,-3809r-64,45l8550,-3707r-32,67l8507,-3565r8,65l8539,-3441r37,53l8625,-3344r59,33l8750,-3290r72,8l8895,-3290r66,-21l9020,-3344r49,-44l9106,-3441r24,-59l9138,-3565r-11,-75l9095,-3707r-49,-57l8982,-3809r-76,-28l8822,-3847xe" stroked="f">
              <v:path arrowok="t"/>
            </v:shape>
            <v:shape id="_x0000_s1053" style="position:absolute;left:8507;top:-3847;width:632;height:565" coordorigin="8507,-3847" coordsize="632,565" path="m8507,-3565r11,-75l8550,-3707r49,-57l8663,-3809r75,-28l8822,-3847r84,10l8982,-3809r64,45l9095,-3707r32,67l9138,-3565r-8,65l9106,-3441r-37,53l9020,-3344r-59,33l8895,-3290r-73,8l8750,-3290r-66,-21l8625,-3344r-49,-44l8539,-3441r-24,-59l8507,-3565xe" filled="f">
              <v:path arrowok="t"/>
            </v:shape>
            <v:shape id="_x0000_s1052" type="#_x0000_t75" style="position:absolute;left:8606;top:-3755;width:432;height:384">
              <v:imagedata r:id="rId55" o:title=""/>
            </v:shape>
            <v:shape id="_x0000_s1051" type="#_x0000_t75" style="position:absolute;left:7859;top:-4377;width:359;height:376">
              <v:imagedata r:id="rId56" o:title=""/>
            </v:shape>
            <v:shape id="_x0000_s1050" type="#_x0000_t75" style="position:absolute;left:8616;top:-4923;width:360;height:376">
              <v:imagedata r:id="rId57" o:title=""/>
            </v:shape>
            <v:shape id="_x0000_s1049" type="#_x0000_t75" style="position:absolute;left:8554;top:-2919;width:569;height:377">
              <v:imagedata r:id="rId58" o:title=""/>
            </v:shape>
            <v:shape id="_x0000_s1048" type="#_x0000_t75" style="position:absolute;left:7354;top:-4029;width:502;height:299">
              <v:imagedata r:id="rId59" o:title=""/>
            </v:shape>
            <v:shape id="_x0000_s1047" type="#_x0000_t75" style="position:absolute;left:9660;top:-4095;width:501;height:299">
              <v:imagedata r:id="rId60" o:title=""/>
            </v:shape>
            <v:shape id="_x0000_s1046" type="#_x0000_t75" style="position:absolute;left:9802;top:-3681;width:538;height:377">
              <v:imagedata r:id="rId61" o:title=""/>
            </v:shape>
            <v:shape id="_x0000_s1045" type="#_x0000_t75" style="position:absolute;left:7243;top:-3615;width:538;height:377">
              <v:imagedata r:id="rId62" o:title=""/>
            </v:shape>
            <v:shape id="_x0000_s1044" style="position:absolute;left:6785;top:-5669;width:3980;height:3729" coordorigin="6785,-5669" coordsize="3980,3729" o:spt="100" adj="0,,0" path="m6785,-4029r3980,-149m8775,-5669l7211,-1940m8775,-5669r1705,3580m7211,-1940r3554,-2238m6785,-4029r3695,1956e" filled="f">
              <v:stroke joinstyle="round"/>
              <v:formulas/>
              <v:path arrowok="t" o:connecttype="segments"/>
            </v:shape>
            <v:shape id="_x0000_s1043" type="#_x0000_t75" style="position:absolute;left:7780;top:-3001;width:359;height:376">
              <v:imagedata r:id="rId63" o:title=""/>
            </v:shape>
            <v:shape id="_x0000_s1042" type="#_x0000_t75" style="position:absolute;left:9549;top:-3051;width:358;height:377">
              <v:imagedata r:id="rId63" o:title=""/>
            </v:shape>
            <v:shape id="_x0000_s1041" style="position:absolute;left:7830;top:-4112;width:1893;height:1144" coordorigin="7830,-4112" coordsize="1893,1144" o:spt="100" adj="0,,0" path="m8822,-3267r,299m8820,-4112r,291m7830,-3449r663,-132m9154,-3565r569,m8144,-4046r426,299m9107,-3399r142,149m9501,-4112r-442,382m7954,-3788r560,117m8270,-3242r314,-140m9107,-3632r515,-233e" filled="f">
              <v:stroke joinstyle="round"/>
              <v:formulas/>
              <v:path arrowok="t" o:connecttype="segments"/>
            </v:shape>
            <v:shape id="_x0000_s1040" type="#_x0000_t202" style="position:absolute;left:8762;top:-4825;width:119;height:140" filled="f" stroked="f">
              <v:textbox inset="0,0,0,0">
                <w:txbxContent>
                  <w:p w:rsidR="00E47FA0" w:rsidRDefault="00F161E6">
                    <w:pPr>
                      <w:spacing w:line="139" w:lineRule="exact"/>
                      <w:rPr>
                        <w:rFonts w:ascii="Calibri"/>
                        <w:sz w:val="14"/>
                      </w:rPr>
                    </w:pPr>
                    <w:r>
                      <w:rPr>
                        <w:rFonts w:ascii="Calibri"/>
                        <w:w w:val="99"/>
                        <w:sz w:val="14"/>
                      </w:rPr>
                      <w:t>M</w:t>
                    </w:r>
                  </w:p>
                </w:txbxContent>
              </v:textbox>
            </v:shape>
            <v:shape id="_x0000_s1039" type="#_x0000_t202" style="position:absolute;left:8005;top:-4273;width:101;height:161" filled="f" stroked="f">
              <v:textbox inset="0,0,0,0">
                <w:txbxContent>
                  <w:p w:rsidR="00E47FA0" w:rsidRDefault="00F161E6">
                    <w:pPr>
                      <w:spacing w:line="161" w:lineRule="exact"/>
                      <w:rPr>
                        <w:rFonts w:ascii="Calibri"/>
                        <w:sz w:val="16"/>
                      </w:rPr>
                    </w:pPr>
                    <w:r>
                      <w:rPr>
                        <w:rFonts w:ascii="Calibri"/>
                        <w:sz w:val="16"/>
                      </w:rPr>
                      <w:t>H</w:t>
                    </w:r>
                  </w:p>
                </w:txbxContent>
              </v:textbox>
            </v:shape>
            <v:shape id="_x0000_s1038" type="#_x0000_t202" style="position:absolute;left:9554;top:-4338;width:101;height:161" filled="f" stroked="f">
              <v:textbox inset="0,0,0,0">
                <w:txbxContent>
                  <w:p w:rsidR="00E47FA0" w:rsidRDefault="00F161E6">
                    <w:pPr>
                      <w:spacing w:line="161" w:lineRule="exact"/>
                      <w:rPr>
                        <w:rFonts w:ascii="Calibri" w:hAnsi="Calibri"/>
                        <w:sz w:val="16"/>
                      </w:rPr>
                    </w:pPr>
                    <w:r>
                      <w:rPr>
                        <w:rFonts w:ascii="Calibri" w:hAnsi="Calibri"/>
                        <w:sz w:val="16"/>
                      </w:rPr>
                      <w:t>Đ</w:t>
                    </w:r>
                  </w:p>
                </w:txbxContent>
              </v:textbox>
            </v:shape>
            <v:shape id="_x0000_s1037" type="#_x0000_t202" style="position:absolute;left:7523;top:-3925;width:165;height:161" filled="f" stroked="f">
              <v:textbox inset="0,0,0,0">
                <w:txbxContent>
                  <w:p w:rsidR="00E47FA0" w:rsidRDefault="00F161E6">
                    <w:pPr>
                      <w:spacing w:line="161" w:lineRule="exact"/>
                      <w:ind w:right="-18"/>
                      <w:rPr>
                        <w:rFonts w:ascii="Calibri"/>
                        <w:sz w:val="16"/>
                      </w:rPr>
                    </w:pPr>
                    <w:r>
                      <w:rPr>
                        <w:rFonts w:ascii="Calibri"/>
                        <w:sz w:val="16"/>
                      </w:rPr>
                      <w:t>Th</w:t>
                    </w:r>
                  </w:p>
                </w:txbxContent>
              </v:textbox>
            </v:shape>
            <v:shape id="_x0000_s1036" type="#_x0000_t202" style="position:absolute;left:9844;top:-3992;width:137;height:161" filled="f" stroked="f">
              <v:textbox inset="0,0,0,0">
                <w:txbxContent>
                  <w:p w:rsidR="00E47FA0" w:rsidRDefault="00F161E6">
                    <w:pPr>
                      <w:spacing w:line="161" w:lineRule="exact"/>
                      <w:ind w:right="-17"/>
                      <w:rPr>
                        <w:rFonts w:ascii="Calibri"/>
                        <w:sz w:val="16"/>
                      </w:rPr>
                    </w:pPr>
                    <w:proofErr w:type="gramStart"/>
                    <w:r>
                      <w:rPr>
                        <w:rFonts w:ascii="Calibri"/>
                        <w:sz w:val="16"/>
                      </w:rPr>
                      <w:t>Tr</w:t>
                    </w:r>
                    <w:proofErr w:type="gramEnd"/>
                  </w:p>
                </w:txbxContent>
              </v:textbox>
            </v:shape>
            <v:shape id="_x0000_s1035" type="#_x0000_t202" style="position:absolute;left:8608;top:-3733;width:399;height:149" filled="f" stroked="f">
              <v:textbox inset="0,0,0,0">
                <w:txbxContent>
                  <w:p w:rsidR="00E47FA0" w:rsidRDefault="00F161E6">
                    <w:pPr>
                      <w:spacing w:line="148" w:lineRule="exact"/>
                      <w:ind w:right="-20"/>
                      <w:rPr>
                        <w:rFonts w:ascii="Arial Narrow" w:hAnsi="Arial Narrow"/>
                        <w:sz w:val="14"/>
                      </w:rPr>
                    </w:pPr>
                    <w:r>
                      <w:rPr>
                        <w:rFonts w:ascii="Arial Narrow" w:hAnsi="Arial Narrow"/>
                        <w:sz w:val="14"/>
                      </w:rPr>
                      <w:t>Qu</w:t>
                    </w:r>
                    <w:r>
                      <w:rPr>
                        <w:rFonts w:ascii="Calibri" w:hAnsi="Calibri"/>
                        <w:sz w:val="14"/>
                      </w:rPr>
                      <w:t>ả</w:t>
                    </w:r>
                    <w:r>
                      <w:rPr>
                        <w:rFonts w:ascii="Arial Narrow" w:hAnsi="Arial Narrow"/>
                        <w:sz w:val="14"/>
                      </w:rPr>
                      <w:t>n lý</w:t>
                    </w:r>
                  </w:p>
                </w:txbxContent>
              </v:textbox>
            </v:shape>
            <v:shape id="_x0000_s1034" type="#_x0000_t202" style="position:absolute;left:7494;top:-3510;width:145;height:161" filled="f" stroked="f">
              <v:textbox inset="0,0,0,0">
                <w:txbxContent>
                  <w:p w:rsidR="00E47FA0" w:rsidRDefault="00F161E6">
                    <w:pPr>
                      <w:spacing w:line="161" w:lineRule="exact"/>
                      <w:ind w:right="-20"/>
                      <w:rPr>
                        <w:rFonts w:ascii="Calibri"/>
                        <w:sz w:val="16"/>
                      </w:rPr>
                    </w:pPr>
                    <w:r>
                      <w:rPr>
                        <w:rFonts w:ascii="Calibri"/>
                        <w:sz w:val="16"/>
                      </w:rPr>
                      <w:t>Qi</w:t>
                    </w:r>
                  </w:p>
                </w:txbxContent>
              </v:textbox>
            </v:shape>
            <v:shape id="_x0000_s1033" type="#_x0000_t202" style="position:absolute;left:9948;top:-3577;width:221;height:161" filled="f" stroked="f">
              <v:textbox inset="0,0,0,0">
                <w:txbxContent>
                  <w:p w:rsidR="00E47FA0" w:rsidRDefault="00F161E6">
                    <w:pPr>
                      <w:spacing w:line="161" w:lineRule="exact"/>
                      <w:ind w:right="-19"/>
                      <w:rPr>
                        <w:rFonts w:ascii="Calibri" w:hAnsi="Calibri"/>
                        <w:sz w:val="16"/>
                      </w:rPr>
                    </w:pPr>
                    <w:r>
                      <w:rPr>
                        <w:rFonts w:ascii="Calibri" w:hAnsi="Calibri"/>
                        <w:spacing w:val="-1"/>
                        <w:sz w:val="16"/>
                      </w:rPr>
                      <w:t>Mô</w:t>
                    </w:r>
                  </w:p>
                </w:txbxContent>
              </v:textbox>
            </v:shape>
            <v:shape id="_x0000_s1032" type="#_x0000_t202" style="position:absolute;left:7926;top:-2901;width:90;height:140" filled="f" stroked="f">
              <v:textbox inset="0,0,0,0">
                <w:txbxContent>
                  <w:p w:rsidR="00E47FA0" w:rsidRDefault="00F161E6">
                    <w:pPr>
                      <w:spacing w:line="139" w:lineRule="exact"/>
                      <w:rPr>
                        <w:rFonts w:ascii="Calibri"/>
                        <w:sz w:val="14"/>
                      </w:rPr>
                    </w:pPr>
                    <w:r>
                      <w:rPr>
                        <w:rFonts w:ascii="Calibri"/>
                        <w:w w:val="99"/>
                        <w:sz w:val="14"/>
                      </w:rPr>
                      <w:t>N</w:t>
                    </w:r>
                  </w:p>
                </w:txbxContent>
              </v:textbox>
            </v:shape>
            <v:shape id="_x0000_s1031" type="#_x0000_t202" style="position:absolute;left:9696;top:-2953;width:72;height:140" filled="f" stroked="f">
              <v:textbox inset="0,0,0,0">
                <w:txbxContent>
                  <w:p w:rsidR="00E47FA0" w:rsidRDefault="00F161E6">
                    <w:pPr>
                      <w:spacing w:line="139" w:lineRule="exact"/>
                      <w:rPr>
                        <w:rFonts w:ascii="Calibri"/>
                        <w:sz w:val="14"/>
                      </w:rPr>
                    </w:pPr>
                    <w:r>
                      <w:rPr>
                        <w:rFonts w:ascii="Calibri"/>
                        <w:w w:val="99"/>
                        <w:sz w:val="14"/>
                      </w:rPr>
                      <w:t>P</w:t>
                    </w:r>
                  </w:p>
                </w:txbxContent>
              </v:textbox>
            </v:shape>
            <v:shape id="_x0000_s1030" type="#_x0000_t202" style="position:absolute;left:8755;top:-2814;width:171;height:161" filled="f" stroked="f">
              <v:textbox inset="0,0,0,0">
                <w:txbxContent>
                  <w:p w:rsidR="00E47FA0" w:rsidRDefault="00F161E6">
                    <w:pPr>
                      <w:spacing w:line="161" w:lineRule="exact"/>
                      <w:ind w:right="-17"/>
                      <w:rPr>
                        <w:rFonts w:ascii="Calibri" w:hAnsi="Calibri"/>
                        <w:sz w:val="16"/>
                      </w:rPr>
                    </w:pPr>
                    <w:r>
                      <w:rPr>
                        <w:rFonts w:ascii="Calibri" w:hAnsi="Calibri"/>
                        <w:spacing w:val="-2"/>
                        <w:sz w:val="16"/>
                      </w:rPr>
                      <w:t>Bô</w:t>
                    </w:r>
                  </w:p>
                </w:txbxContent>
              </v:textbox>
            </v:shape>
            <w10:wrap anchorx="page"/>
          </v:group>
        </w:pict>
      </w:r>
      <w:r>
        <w:pict>
          <v:group id="_x0000_s1026" style="position:absolute;left:0;text-align:left;margin-left:183.1pt;margin-top:-50.45pt;width:294.5pt;height:28pt;z-index:-21040;mso-position-horizontal-relative:page" coordorigin="3662,-1009" coordsize="5890,560">
            <v:shape id="_x0000_s1028" type="#_x0000_t75" style="position:absolute;left:3662;top:-1009;width:5890;height:559">
              <v:imagedata r:id="rId64" o:title=""/>
            </v:shape>
            <v:shape id="_x0000_s1027" type="#_x0000_t202" style="position:absolute;left:3662;top:-1009;width:5890;height:560" filled="f" stroked="f">
              <v:textbox inset="0,0,0,0">
                <w:txbxContent>
                  <w:p w:rsidR="00E47FA0" w:rsidRDefault="00F161E6">
                    <w:pPr>
                      <w:spacing w:before="195"/>
                      <w:ind w:left="346"/>
                      <w:rPr>
                        <w:b/>
                        <w:i/>
                        <w:sz w:val="26"/>
                      </w:rPr>
                    </w:pPr>
                    <w:proofErr w:type="gramStart"/>
                    <w:r>
                      <w:rPr>
                        <w:b/>
                        <w:sz w:val="26"/>
                      </w:rPr>
                      <w:t>ình</w:t>
                    </w:r>
                    <w:proofErr w:type="gramEnd"/>
                    <w:r>
                      <w:rPr>
                        <w:b/>
                        <w:sz w:val="26"/>
                      </w:rPr>
                      <w:t xml:space="preserve"> </w:t>
                    </w:r>
                    <w:r>
                      <w:rPr>
                        <w:b/>
                        <w:i/>
                        <w:sz w:val="26"/>
                      </w:rPr>
                      <w:t>7. Các yếu tố cấu thành quản lý đào tạo</w:t>
                    </w:r>
                  </w:p>
                </w:txbxContent>
              </v:textbox>
            </v:shape>
            <w10:wrap anchorx="page"/>
          </v:group>
        </w:pict>
      </w:r>
      <w:r w:rsidR="00F161E6">
        <w:t xml:space="preserve">Trong thời đại hiện nay, Nhà trường được thừa nhận như một thiết chế chuyên biệt của xã hội để giáo dục và đào tạo thế hệ trẻ thành những người có phẩm chất, tri thức và sức khỏe </w:t>
      </w:r>
      <w:proofErr w:type="gramStart"/>
      <w:r w:rsidR="00F161E6">
        <w:t>theo</w:t>
      </w:r>
      <w:proofErr w:type="gramEnd"/>
      <w:r w:rsidR="00F161E6">
        <w:t xml:space="preserve"> yêu cầu chung của hệ thống giáo dục quốc dân. Các Nhà trường và cơ sở giáo dục</w:t>
      </w:r>
    </w:p>
    <w:p w:rsidR="00E47FA0" w:rsidRDefault="00E47FA0">
      <w:pPr>
        <w:jc w:val="both"/>
        <w:sectPr w:rsidR="00E47FA0">
          <w:pgSz w:w="12240" w:h="15840"/>
          <w:pgMar w:top="1080" w:right="780" w:bottom="1200" w:left="1480" w:header="0" w:footer="1015" w:gutter="0"/>
          <w:cols w:space="720"/>
        </w:sectPr>
      </w:pPr>
    </w:p>
    <w:p w:rsidR="00E47FA0" w:rsidRDefault="00F161E6">
      <w:pPr>
        <w:pStyle w:val="BodyText"/>
        <w:spacing w:before="45"/>
        <w:ind w:left="102" w:right="116"/>
        <w:jc w:val="both"/>
        <w:rPr>
          <w:b/>
        </w:rPr>
      </w:pPr>
      <w:proofErr w:type="gramStart"/>
      <w:r>
        <w:lastRenderedPageBreak/>
        <w:t>trong</w:t>
      </w:r>
      <w:proofErr w:type="gramEnd"/>
      <w:r>
        <w:t xml:space="preserve"> hệ thống giáo dục góp phần đào tạo ra một thế hệ trẻ và một lực lượng lao động có năng lực hành nghề và thái độ lao động của thời đại mới. Có thể thấy rằng giáo dục Nhà trường giữ vai trò trọng yếu trong việc tạo ra sức </w:t>
      </w:r>
      <w:proofErr w:type="gramStart"/>
      <w:r>
        <w:t>lao</w:t>
      </w:r>
      <w:proofErr w:type="gramEnd"/>
      <w:r>
        <w:t xml:space="preserve"> động mới cho </w:t>
      </w:r>
      <w:r>
        <w:rPr>
          <w:b/>
        </w:rPr>
        <w:t>xã hội.</w:t>
      </w:r>
    </w:p>
    <w:p w:rsidR="00E47FA0" w:rsidRDefault="00F161E6">
      <w:pPr>
        <w:pStyle w:val="BodyText"/>
        <w:spacing w:before="118"/>
        <w:ind w:left="102" w:right="113" w:firstLine="719"/>
        <w:jc w:val="both"/>
      </w:pPr>
      <w:r>
        <w:t xml:space="preserve">Hiện nay các nhà quản trị trường học quan tâm nhiều đến các thành tố mục tiêu, nội dung, phương pháp, tổ chức quản lý và kết quả; đó là các thành tố trung tâm của quá </w:t>
      </w:r>
      <w:proofErr w:type="gramStart"/>
      <w:r>
        <w:t>trình  sư</w:t>
      </w:r>
      <w:proofErr w:type="gramEnd"/>
      <w:r>
        <w:t xml:space="preserve"> phạm, nếu quản trị và tác động hợp quy luật sẽ đảm bảo cho một chất lượng tốt trong  Nhà trường theo một số mô hình dưới</w:t>
      </w:r>
      <w:r>
        <w:rPr>
          <w:spacing w:val="-13"/>
        </w:rPr>
        <w:t xml:space="preserve"> </w:t>
      </w:r>
      <w:r>
        <w:t>đây:</w:t>
      </w:r>
    </w:p>
    <w:p w:rsidR="00E47FA0" w:rsidRDefault="00F161E6">
      <w:pPr>
        <w:pStyle w:val="ListParagraph"/>
        <w:numPr>
          <w:ilvl w:val="0"/>
          <w:numId w:val="4"/>
        </w:numPr>
        <w:tabs>
          <w:tab w:val="left" w:pos="1101"/>
        </w:tabs>
        <w:ind w:right="118" w:firstLine="720"/>
        <w:jc w:val="both"/>
        <w:rPr>
          <w:sz w:val="26"/>
        </w:rPr>
      </w:pPr>
      <w:r>
        <w:rPr>
          <w:noProof/>
        </w:rPr>
        <w:drawing>
          <wp:anchor distT="0" distB="0" distL="0" distR="0" simplePos="0" relativeHeight="2728" behindDoc="0" locked="0" layoutInCell="1" allowOverlap="1">
            <wp:simplePos x="0" y="0"/>
            <wp:positionH relativeFrom="page">
              <wp:posOffset>2726817</wp:posOffset>
            </wp:positionH>
            <wp:positionV relativeFrom="paragraph">
              <wp:posOffset>537041</wp:posOffset>
            </wp:positionV>
            <wp:extent cx="2836496" cy="1311687"/>
            <wp:effectExtent l="0" t="0" r="0" b="0"/>
            <wp:wrapTopAndBottom/>
            <wp:docPr id="3" name="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2.jpeg"/>
                    <pic:cNvPicPr/>
                  </pic:nvPicPr>
                  <pic:blipFill>
                    <a:blip r:embed="rId65" cstate="print"/>
                    <a:stretch>
                      <a:fillRect/>
                    </a:stretch>
                  </pic:blipFill>
                  <pic:spPr>
                    <a:xfrm>
                      <a:off x="0" y="0"/>
                      <a:ext cx="2836496" cy="1311687"/>
                    </a:xfrm>
                    <a:prstGeom prst="rect">
                      <a:avLst/>
                    </a:prstGeom>
                  </pic:spPr>
                </pic:pic>
              </a:graphicData>
            </a:graphic>
          </wp:anchor>
        </w:drawing>
      </w:r>
      <w:r>
        <w:rPr>
          <w:b/>
          <w:sz w:val="26"/>
        </w:rPr>
        <w:t xml:space="preserve">Mô hình tiếp cận theo chức năng quản lý cơ bản (POLCI) </w:t>
      </w:r>
      <w:r>
        <w:rPr>
          <w:sz w:val="26"/>
        </w:rPr>
        <w:t>với các chức năng chủ yếu</w:t>
      </w:r>
      <w:r>
        <w:rPr>
          <w:spacing w:val="-3"/>
          <w:sz w:val="26"/>
        </w:rPr>
        <w:t xml:space="preserve"> </w:t>
      </w:r>
      <w:r>
        <w:rPr>
          <w:sz w:val="26"/>
        </w:rPr>
        <w:t>sau:</w:t>
      </w:r>
    </w:p>
    <w:p w:rsidR="00E47FA0" w:rsidRDefault="00E47FA0">
      <w:pPr>
        <w:pStyle w:val="BodyText"/>
        <w:spacing w:before="5"/>
        <w:rPr>
          <w:sz w:val="11"/>
        </w:rPr>
      </w:pPr>
    </w:p>
    <w:p w:rsidR="00E47FA0" w:rsidRDefault="00F161E6">
      <w:pPr>
        <w:ind w:left="630" w:right="121"/>
        <w:rPr>
          <w:sz w:val="11"/>
        </w:rPr>
      </w:pPr>
      <w:r>
        <w:rPr>
          <w:sz w:val="11"/>
        </w:rPr>
        <w:t>--</w:t>
      </w:r>
    </w:p>
    <w:p w:rsidR="00E47FA0" w:rsidRDefault="00E47FA0">
      <w:pPr>
        <w:pStyle w:val="BodyText"/>
        <w:spacing w:before="7"/>
        <w:rPr>
          <w:sz w:val="10"/>
        </w:rPr>
      </w:pPr>
    </w:p>
    <w:p w:rsidR="00E47FA0" w:rsidRDefault="00F161E6">
      <w:pPr>
        <w:pStyle w:val="Heading3"/>
        <w:ind w:left="2517" w:right="121"/>
      </w:pPr>
      <w:proofErr w:type="gramStart"/>
      <w:r>
        <w:t>Hình 8.</w:t>
      </w:r>
      <w:proofErr w:type="gramEnd"/>
      <w:r>
        <w:t xml:space="preserve"> Mô hình tiếp cận </w:t>
      </w:r>
      <w:proofErr w:type="gramStart"/>
      <w:r>
        <w:t>theo</w:t>
      </w:r>
      <w:proofErr w:type="gramEnd"/>
      <w:r>
        <w:t xml:space="preserve"> chức năng quản lý</w:t>
      </w:r>
    </w:p>
    <w:p w:rsidR="00E47FA0" w:rsidRDefault="00E47FA0">
      <w:pPr>
        <w:pStyle w:val="BodyText"/>
        <w:spacing w:before="2"/>
        <w:rPr>
          <w:b/>
          <w:i/>
          <w:sz w:val="10"/>
        </w:rPr>
      </w:pPr>
    </w:p>
    <w:p w:rsidR="00E47FA0" w:rsidRDefault="00F161E6">
      <w:pPr>
        <w:ind w:left="630"/>
        <w:rPr>
          <w:sz w:val="11"/>
        </w:rPr>
      </w:pPr>
      <w:r>
        <w:rPr>
          <w:sz w:val="11"/>
        </w:rPr>
        <w:t>-</w:t>
      </w:r>
    </w:p>
    <w:p w:rsidR="00E47FA0" w:rsidRDefault="00E47FA0">
      <w:pPr>
        <w:pStyle w:val="BodyText"/>
        <w:spacing w:before="2"/>
        <w:rPr>
          <w:sz w:val="10"/>
        </w:rPr>
      </w:pPr>
    </w:p>
    <w:p w:rsidR="00E47FA0" w:rsidRDefault="00F161E6">
      <w:pPr>
        <w:pStyle w:val="BodyText"/>
        <w:ind w:left="850" w:right="121"/>
      </w:pPr>
      <w:r>
        <w:t>Kế hoạch hóa Planning (P)</w:t>
      </w:r>
    </w:p>
    <w:p w:rsidR="00E47FA0" w:rsidRDefault="00A54F40">
      <w:pPr>
        <w:pStyle w:val="ListParagraph"/>
        <w:numPr>
          <w:ilvl w:val="0"/>
          <w:numId w:val="3"/>
        </w:numPr>
        <w:tabs>
          <w:tab w:val="left" w:pos="962"/>
        </w:tabs>
        <w:spacing w:before="118"/>
        <w:ind w:hanging="151"/>
        <w:rPr>
          <w:sz w:val="26"/>
        </w:rPr>
      </w:pPr>
      <w:r>
        <w:rPr>
          <w:w w:val="105"/>
          <w:sz w:val="26"/>
        </w:rPr>
        <w:t>T</w:t>
      </w:r>
      <w:r w:rsidR="00F161E6">
        <w:rPr>
          <w:w w:val="105"/>
          <w:sz w:val="26"/>
        </w:rPr>
        <w:t>ổ</w:t>
      </w:r>
      <w:r w:rsidR="00F161E6">
        <w:rPr>
          <w:spacing w:val="-20"/>
          <w:w w:val="105"/>
          <w:sz w:val="26"/>
        </w:rPr>
        <w:t xml:space="preserve"> </w:t>
      </w:r>
      <w:r w:rsidR="00F161E6">
        <w:rPr>
          <w:w w:val="105"/>
          <w:sz w:val="26"/>
        </w:rPr>
        <w:t>chức</w:t>
      </w:r>
      <w:r w:rsidR="00F161E6">
        <w:rPr>
          <w:spacing w:val="-20"/>
          <w:w w:val="105"/>
          <w:sz w:val="26"/>
        </w:rPr>
        <w:t xml:space="preserve"> </w:t>
      </w:r>
      <w:r w:rsidR="00F161E6">
        <w:rPr>
          <w:w w:val="105"/>
          <w:sz w:val="26"/>
        </w:rPr>
        <w:t>Organizing</w:t>
      </w:r>
      <w:r w:rsidR="00F161E6">
        <w:rPr>
          <w:spacing w:val="-20"/>
          <w:w w:val="105"/>
          <w:sz w:val="26"/>
        </w:rPr>
        <w:t xml:space="preserve"> </w:t>
      </w:r>
      <w:r w:rsidR="00F161E6">
        <w:rPr>
          <w:w w:val="105"/>
          <w:sz w:val="26"/>
        </w:rPr>
        <w:t>(O)</w:t>
      </w:r>
    </w:p>
    <w:p w:rsidR="00E47FA0" w:rsidRDefault="00F161E6">
      <w:pPr>
        <w:pStyle w:val="ListParagraph"/>
        <w:numPr>
          <w:ilvl w:val="0"/>
          <w:numId w:val="3"/>
        </w:numPr>
        <w:tabs>
          <w:tab w:val="left" w:pos="962"/>
        </w:tabs>
        <w:ind w:hanging="151"/>
        <w:rPr>
          <w:sz w:val="26"/>
        </w:rPr>
      </w:pPr>
      <w:r>
        <w:rPr>
          <w:sz w:val="26"/>
        </w:rPr>
        <w:t>Chỉ đạo, chỉ huy Leading</w:t>
      </w:r>
      <w:r>
        <w:rPr>
          <w:spacing w:val="-8"/>
          <w:sz w:val="26"/>
        </w:rPr>
        <w:t xml:space="preserve"> </w:t>
      </w:r>
      <w:r>
        <w:rPr>
          <w:sz w:val="26"/>
        </w:rPr>
        <w:t>(L)</w:t>
      </w:r>
    </w:p>
    <w:p w:rsidR="00E47FA0" w:rsidRDefault="00F161E6">
      <w:pPr>
        <w:pStyle w:val="ListParagraph"/>
        <w:numPr>
          <w:ilvl w:val="0"/>
          <w:numId w:val="3"/>
        </w:numPr>
        <w:tabs>
          <w:tab w:val="left" w:pos="962"/>
        </w:tabs>
        <w:spacing w:before="119"/>
        <w:ind w:hanging="151"/>
        <w:rPr>
          <w:sz w:val="26"/>
        </w:rPr>
      </w:pPr>
      <w:r>
        <w:rPr>
          <w:sz w:val="26"/>
        </w:rPr>
        <w:t>Giám sát, kiểm tra Controling</w:t>
      </w:r>
      <w:r>
        <w:rPr>
          <w:spacing w:val="-10"/>
          <w:sz w:val="26"/>
        </w:rPr>
        <w:t xml:space="preserve"> </w:t>
      </w:r>
      <w:r>
        <w:rPr>
          <w:sz w:val="26"/>
        </w:rPr>
        <w:t>©</w:t>
      </w:r>
    </w:p>
    <w:p w:rsidR="00E47FA0" w:rsidRDefault="00F161E6">
      <w:pPr>
        <w:pStyle w:val="ListParagraph"/>
        <w:numPr>
          <w:ilvl w:val="0"/>
          <w:numId w:val="3"/>
        </w:numPr>
        <w:tabs>
          <w:tab w:val="left" w:pos="962"/>
        </w:tabs>
        <w:ind w:hanging="151"/>
        <w:rPr>
          <w:sz w:val="26"/>
        </w:rPr>
      </w:pPr>
      <w:r>
        <w:rPr>
          <w:sz w:val="26"/>
        </w:rPr>
        <w:t>Thông tin (Information)/Hệ thống thông tin quản lý</w:t>
      </w:r>
      <w:r>
        <w:rPr>
          <w:spacing w:val="-14"/>
          <w:sz w:val="26"/>
        </w:rPr>
        <w:t xml:space="preserve"> </w:t>
      </w:r>
      <w:r>
        <w:rPr>
          <w:sz w:val="26"/>
        </w:rPr>
        <w:t>(ISM)</w:t>
      </w:r>
    </w:p>
    <w:p w:rsidR="00E47FA0" w:rsidRDefault="00F161E6" w:rsidP="00A54F40">
      <w:pPr>
        <w:pStyle w:val="BodyText"/>
        <w:spacing w:before="121"/>
        <w:ind w:left="834" w:right="121"/>
        <w:jc w:val="both"/>
      </w:pPr>
      <w:r>
        <w:t>Trong quản lý giáo dục và quản trị Nhà trường hiện đại, tiếp cận chức năng quản lý</w:t>
      </w:r>
    </w:p>
    <w:p w:rsidR="00E47FA0" w:rsidRDefault="00F161E6" w:rsidP="00A54F40">
      <w:pPr>
        <w:pStyle w:val="BodyText"/>
        <w:ind w:left="102" w:right="111"/>
        <w:jc w:val="both"/>
      </w:pPr>
      <w:proofErr w:type="gramStart"/>
      <w:r>
        <w:t>là</w:t>
      </w:r>
      <w:proofErr w:type="gramEnd"/>
      <w:r>
        <w:t xml:space="preserve"> một hướng tiếp cận cơ bản để quản trị Nhà trường hiệu quả. Thông tin (Information) hay hệ thống thông tin quản lý (ISM) được xem như mạch máu của hệ thống quản trị </w:t>
      </w:r>
      <w:proofErr w:type="gramStart"/>
      <w:r>
        <w:t>Nhà  trường</w:t>
      </w:r>
      <w:proofErr w:type="gramEnd"/>
      <w:r>
        <w:t xml:space="preserve"> theo các chức năng quản lý cơ bản. Các kênh thông tin được thu thập, xử lý thường xuyên và có hệ thống tạo cơ sở để cho các nhà quản lý các cấp xem xét và ra quyết định kịp thời để tổ chức và điều khiển mọi hoạt động của Nhà trường nhằm đạt được các mục tiêu đề ra</w:t>
      </w:r>
    </w:p>
    <w:p w:rsidR="00E47FA0" w:rsidRDefault="00E47FA0">
      <w:pPr>
        <w:jc w:val="both"/>
        <w:sectPr w:rsidR="00E47FA0">
          <w:pgSz w:w="12240" w:h="15840"/>
          <w:pgMar w:top="1080" w:right="780" w:bottom="1200" w:left="1600" w:header="0" w:footer="1015" w:gutter="0"/>
          <w:cols w:space="720"/>
        </w:sectPr>
      </w:pPr>
    </w:p>
    <w:p w:rsidR="00E47FA0" w:rsidRDefault="00F161E6">
      <w:pPr>
        <w:pStyle w:val="Heading2"/>
        <w:numPr>
          <w:ilvl w:val="0"/>
          <w:numId w:val="4"/>
        </w:numPr>
        <w:tabs>
          <w:tab w:val="left" w:pos="1070"/>
        </w:tabs>
        <w:spacing w:before="52"/>
        <w:ind w:left="1069" w:hanging="259"/>
      </w:pPr>
      <w:r>
        <w:lastRenderedPageBreak/>
        <w:t>Mô hình tiếp cận đối tượng</w:t>
      </w:r>
      <w:r>
        <w:rPr>
          <w:spacing w:val="-10"/>
        </w:rPr>
        <w:t xml:space="preserve"> </w:t>
      </w:r>
      <w:r>
        <w:t>5M</w:t>
      </w:r>
    </w:p>
    <w:p w:rsidR="00E47FA0" w:rsidRDefault="00E47FA0">
      <w:pPr>
        <w:pStyle w:val="BodyText"/>
        <w:rPr>
          <w:b/>
          <w:sz w:val="20"/>
        </w:rPr>
      </w:pPr>
    </w:p>
    <w:p w:rsidR="00E47FA0" w:rsidRDefault="00F161E6">
      <w:pPr>
        <w:pStyle w:val="BodyText"/>
        <w:spacing w:before="7"/>
        <w:rPr>
          <w:b/>
          <w:sz w:val="23"/>
        </w:rPr>
      </w:pPr>
      <w:r>
        <w:rPr>
          <w:noProof/>
        </w:rPr>
        <w:drawing>
          <wp:anchor distT="0" distB="0" distL="0" distR="0" simplePos="0" relativeHeight="2752" behindDoc="0" locked="0" layoutInCell="1" allowOverlap="1">
            <wp:simplePos x="0" y="0"/>
            <wp:positionH relativeFrom="page">
              <wp:posOffset>2806192</wp:posOffset>
            </wp:positionH>
            <wp:positionV relativeFrom="paragraph">
              <wp:posOffset>197725</wp:posOffset>
            </wp:positionV>
            <wp:extent cx="2687081" cy="1496187"/>
            <wp:effectExtent l="0" t="0" r="0" b="0"/>
            <wp:wrapTopAndBottom/>
            <wp:docPr id="5" name="image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3.jpeg"/>
                    <pic:cNvPicPr/>
                  </pic:nvPicPr>
                  <pic:blipFill>
                    <a:blip r:embed="rId66" cstate="print"/>
                    <a:stretch>
                      <a:fillRect/>
                    </a:stretch>
                  </pic:blipFill>
                  <pic:spPr>
                    <a:xfrm>
                      <a:off x="0" y="0"/>
                      <a:ext cx="2687081" cy="1496187"/>
                    </a:xfrm>
                    <a:prstGeom prst="rect">
                      <a:avLst/>
                    </a:prstGeom>
                  </pic:spPr>
                </pic:pic>
              </a:graphicData>
            </a:graphic>
          </wp:anchor>
        </w:drawing>
      </w:r>
    </w:p>
    <w:p w:rsidR="00E47FA0" w:rsidRDefault="00E47FA0">
      <w:pPr>
        <w:pStyle w:val="BodyText"/>
        <w:spacing w:before="9"/>
        <w:rPr>
          <w:b/>
          <w:sz w:val="32"/>
        </w:rPr>
      </w:pPr>
    </w:p>
    <w:p w:rsidR="00E47FA0" w:rsidRDefault="00F161E6">
      <w:pPr>
        <w:pStyle w:val="Heading3"/>
        <w:ind w:left="2790" w:right="121"/>
      </w:pPr>
      <w:proofErr w:type="gramStart"/>
      <w:r>
        <w:t>Hình 9.</w:t>
      </w:r>
      <w:proofErr w:type="gramEnd"/>
      <w:r>
        <w:t xml:space="preserve"> Mô hình tiếp cận đối tượng 5M</w:t>
      </w:r>
    </w:p>
    <w:p w:rsidR="00E47FA0" w:rsidRDefault="00E47FA0">
      <w:pPr>
        <w:pStyle w:val="BodyText"/>
        <w:rPr>
          <w:b/>
          <w:i/>
        </w:rPr>
      </w:pPr>
    </w:p>
    <w:p w:rsidR="00E47FA0" w:rsidRDefault="00F161E6">
      <w:pPr>
        <w:pStyle w:val="BodyText"/>
        <w:spacing w:before="233" w:line="336" w:lineRule="auto"/>
        <w:ind w:left="810" w:right="552"/>
      </w:pPr>
      <w:r>
        <w:t xml:space="preserve">M1: Manpower: Nhân lực/Lao động (Giáo viên/Giảng viên/CBQL/Nhân viên M2: Money: Tài lực/ </w:t>
      </w:r>
      <w:r w:rsidR="00A54F40">
        <w:t>T</w:t>
      </w:r>
      <w:r>
        <w:t>iền vốn (lưu động và cố định)</w:t>
      </w:r>
    </w:p>
    <w:p w:rsidR="00E47FA0" w:rsidRDefault="00F161E6">
      <w:pPr>
        <w:pStyle w:val="BodyText"/>
        <w:tabs>
          <w:tab w:val="left" w:pos="3637"/>
        </w:tabs>
        <w:spacing w:before="3"/>
        <w:ind w:left="102" w:right="113" w:firstLine="707"/>
      </w:pPr>
      <w:r>
        <w:t>M3:</w:t>
      </w:r>
      <w:r>
        <w:rPr>
          <w:spacing w:val="27"/>
        </w:rPr>
        <w:t xml:space="preserve"> </w:t>
      </w:r>
      <w:r>
        <w:t>Machinoequipment:</w:t>
      </w:r>
      <w:r>
        <w:tab/>
      </w:r>
      <w:proofErr w:type="gramStart"/>
      <w:r>
        <w:t>Vật  lực</w:t>
      </w:r>
      <w:proofErr w:type="gramEnd"/>
      <w:r>
        <w:t xml:space="preserve">  (Máy  móc/ hiết  bị/ hông  tin,  trang  thiết</w:t>
      </w:r>
      <w:r>
        <w:rPr>
          <w:spacing w:val="-14"/>
        </w:rPr>
        <w:t xml:space="preserve"> </w:t>
      </w:r>
      <w:r>
        <w:t>bị</w:t>
      </w:r>
      <w:r>
        <w:rPr>
          <w:spacing w:val="49"/>
        </w:rPr>
        <w:t xml:space="preserve"> </w:t>
      </w:r>
      <w:r>
        <w:t>dạy</w:t>
      </w:r>
      <w:r>
        <w:rPr>
          <w:w w:val="99"/>
        </w:rPr>
        <w:t xml:space="preserve"> </w:t>
      </w:r>
      <w:r>
        <w:t>học; phòng thí nghiệm, xưởng thực</w:t>
      </w:r>
      <w:r>
        <w:rPr>
          <w:spacing w:val="-10"/>
        </w:rPr>
        <w:t xml:space="preserve"> </w:t>
      </w:r>
      <w:r>
        <w:t>hành...)</w:t>
      </w:r>
    </w:p>
    <w:p w:rsidR="00E47FA0" w:rsidRDefault="00F161E6">
      <w:pPr>
        <w:pStyle w:val="BodyText"/>
        <w:spacing w:before="118"/>
        <w:ind w:left="810" w:right="121"/>
      </w:pPr>
      <w:r>
        <w:t>M4: Material:  Vật lực (Nguyên liệu/Vật liệu)</w:t>
      </w:r>
    </w:p>
    <w:p w:rsidR="00E47FA0" w:rsidRDefault="00F161E6">
      <w:pPr>
        <w:pStyle w:val="BodyText"/>
        <w:spacing w:before="121"/>
        <w:ind w:left="810" w:right="121"/>
      </w:pPr>
      <w:r>
        <w:t>M5: Marketing: Tìm hiểu thị trường GD /Nhu cầu xã hội/ Dịch vụ học tập</w:t>
      </w:r>
    </w:p>
    <w:p w:rsidR="00E47FA0" w:rsidRPr="00A10D35" w:rsidRDefault="00F161E6">
      <w:pPr>
        <w:pStyle w:val="Heading2"/>
        <w:numPr>
          <w:ilvl w:val="0"/>
          <w:numId w:val="4"/>
        </w:numPr>
        <w:tabs>
          <w:tab w:val="left" w:pos="1006"/>
        </w:tabs>
        <w:ind w:left="1005" w:hanging="195"/>
        <w:rPr>
          <w:highlight w:val="cyan"/>
        </w:rPr>
      </w:pPr>
      <w:r w:rsidRPr="00A10D35">
        <w:rPr>
          <w:highlight w:val="cyan"/>
        </w:rPr>
        <w:t>Mô hình tiếp cận cấu trúc</w:t>
      </w:r>
      <w:r w:rsidRPr="00A10D35">
        <w:rPr>
          <w:spacing w:val="-7"/>
          <w:highlight w:val="cyan"/>
        </w:rPr>
        <w:t xml:space="preserve"> </w:t>
      </w:r>
      <w:r w:rsidRPr="00A10D35">
        <w:rPr>
          <w:highlight w:val="cyan"/>
        </w:rPr>
        <w:t>7S</w:t>
      </w:r>
    </w:p>
    <w:p w:rsidR="00E47FA0" w:rsidRPr="00A10D35" w:rsidRDefault="00E47FA0">
      <w:pPr>
        <w:pStyle w:val="BodyText"/>
        <w:rPr>
          <w:b/>
          <w:sz w:val="20"/>
          <w:highlight w:val="cyan"/>
        </w:rPr>
      </w:pPr>
    </w:p>
    <w:p w:rsidR="00E47FA0" w:rsidRDefault="00F161E6">
      <w:pPr>
        <w:pStyle w:val="BodyText"/>
        <w:spacing w:before="4"/>
        <w:rPr>
          <w:b/>
          <w:sz w:val="23"/>
        </w:rPr>
      </w:pPr>
      <w:r w:rsidRPr="00A10D35">
        <w:rPr>
          <w:noProof/>
          <w:highlight w:val="cyan"/>
        </w:rPr>
        <w:drawing>
          <wp:anchor distT="0" distB="0" distL="0" distR="0" simplePos="0" relativeHeight="2776" behindDoc="0" locked="0" layoutInCell="1" allowOverlap="1" wp14:anchorId="2ECB33B0" wp14:editId="448ABB15">
            <wp:simplePos x="0" y="0"/>
            <wp:positionH relativeFrom="page">
              <wp:posOffset>2376170</wp:posOffset>
            </wp:positionH>
            <wp:positionV relativeFrom="paragraph">
              <wp:posOffset>195566</wp:posOffset>
            </wp:positionV>
            <wp:extent cx="3599101" cy="1507236"/>
            <wp:effectExtent l="0" t="0" r="0" b="0"/>
            <wp:wrapTopAndBottom/>
            <wp:docPr id="7" name="image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4.jpeg"/>
                    <pic:cNvPicPr/>
                  </pic:nvPicPr>
                  <pic:blipFill>
                    <a:blip r:embed="rId67" cstate="print"/>
                    <a:stretch>
                      <a:fillRect/>
                    </a:stretch>
                  </pic:blipFill>
                  <pic:spPr>
                    <a:xfrm>
                      <a:off x="0" y="0"/>
                      <a:ext cx="3599101" cy="1507236"/>
                    </a:xfrm>
                    <a:prstGeom prst="rect">
                      <a:avLst/>
                    </a:prstGeom>
                  </pic:spPr>
                </pic:pic>
              </a:graphicData>
            </a:graphic>
          </wp:anchor>
        </w:drawing>
      </w:r>
    </w:p>
    <w:p w:rsidR="00E47FA0" w:rsidRDefault="00E47FA0">
      <w:pPr>
        <w:pStyle w:val="BodyText"/>
        <w:spacing w:before="3"/>
        <w:rPr>
          <w:b/>
          <w:sz w:val="29"/>
        </w:rPr>
      </w:pPr>
    </w:p>
    <w:p w:rsidR="00E47FA0" w:rsidRPr="00A10D35" w:rsidRDefault="00F161E6">
      <w:pPr>
        <w:pStyle w:val="Heading3"/>
        <w:ind w:left="2845" w:right="121"/>
        <w:rPr>
          <w:highlight w:val="cyan"/>
        </w:rPr>
      </w:pPr>
      <w:proofErr w:type="gramStart"/>
      <w:r w:rsidRPr="00A10D35">
        <w:rPr>
          <w:highlight w:val="cyan"/>
        </w:rPr>
        <w:t>Hình 10.</w:t>
      </w:r>
      <w:proofErr w:type="gramEnd"/>
      <w:r w:rsidRPr="00A10D35">
        <w:rPr>
          <w:highlight w:val="cyan"/>
        </w:rPr>
        <w:t xml:space="preserve"> Mô hình tiếp cận cấu trúc 7S</w:t>
      </w:r>
    </w:p>
    <w:p w:rsidR="00E47FA0" w:rsidRPr="00A10D35" w:rsidRDefault="00E47FA0">
      <w:pPr>
        <w:pStyle w:val="BodyText"/>
        <w:rPr>
          <w:b/>
          <w:i/>
          <w:highlight w:val="cyan"/>
        </w:rPr>
      </w:pPr>
    </w:p>
    <w:p w:rsidR="00E47FA0" w:rsidRPr="00A10D35" w:rsidRDefault="00F161E6">
      <w:pPr>
        <w:pStyle w:val="BodyText"/>
        <w:spacing w:before="233"/>
        <w:ind w:left="102" w:right="121" w:firstLine="719"/>
        <w:rPr>
          <w:highlight w:val="cyan"/>
        </w:rPr>
      </w:pPr>
      <w:r w:rsidRPr="00A10D35">
        <w:rPr>
          <w:highlight w:val="cyan"/>
        </w:rPr>
        <w:t xml:space="preserve">Quản lý giáo dục nói </w:t>
      </w:r>
      <w:proofErr w:type="gramStart"/>
      <w:r w:rsidRPr="00A10D35">
        <w:rPr>
          <w:highlight w:val="cyan"/>
        </w:rPr>
        <w:t>chung</w:t>
      </w:r>
      <w:proofErr w:type="gramEnd"/>
      <w:r w:rsidRPr="00A10D35">
        <w:rPr>
          <w:highlight w:val="cyan"/>
        </w:rPr>
        <w:t>, quản trị Nhà trường nói riêng là điều hành một cấu tr c tổng thể, ít nhất gồm 7 phạm trù sau đây:</w:t>
      </w:r>
    </w:p>
    <w:p w:rsidR="00E47FA0" w:rsidRPr="00A10D35" w:rsidRDefault="00F161E6">
      <w:pPr>
        <w:spacing w:before="118"/>
        <w:ind w:left="821" w:right="121"/>
        <w:rPr>
          <w:i/>
          <w:sz w:val="26"/>
          <w:highlight w:val="cyan"/>
        </w:rPr>
      </w:pPr>
      <w:r w:rsidRPr="00A10D35">
        <w:rPr>
          <w:i/>
          <w:sz w:val="26"/>
          <w:highlight w:val="cyan"/>
        </w:rPr>
        <w:t>Ba phạm trù tác động trực tiếp đến “Con người”</w:t>
      </w:r>
    </w:p>
    <w:p w:rsidR="00E47FA0" w:rsidRPr="00A10D35" w:rsidRDefault="00F161E6">
      <w:pPr>
        <w:pStyle w:val="ListParagraph"/>
        <w:numPr>
          <w:ilvl w:val="0"/>
          <w:numId w:val="2"/>
        </w:numPr>
        <w:tabs>
          <w:tab w:val="left" w:pos="962"/>
        </w:tabs>
        <w:ind w:firstLine="708"/>
        <w:rPr>
          <w:sz w:val="26"/>
          <w:highlight w:val="cyan"/>
        </w:rPr>
      </w:pPr>
      <w:r w:rsidRPr="00A10D35">
        <w:rPr>
          <w:sz w:val="26"/>
          <w:highlight w:val="cyan"/>
        </w:rPr>
        <w:t>S1: Staff - Đội ngũ, Xây dựng đội ngũ</w:t>
      </w:r>
      <w:r w:rsidRPr="00A10D35">
        <w:rPr>
          <w:spacing w:val="-12"/>
          <w:sz w:val="26"/>
          <w:highlight w:val="cyan"/>
        </w:rPr>
        <w:t xml:space="preserve"> </w:t>
      </w:r>
      <w:r w:rsidRPr="00A10D35">
        <w:rPr>
          <w:sz w:val="26"/>
          <w:highlight w:val="cyan"/>
        </w:rPr>
        <w:t>(GV/CBQL/NV</w:t>
      </w:r>
      <w:proofErr w:type="gramStart"/>
      <w:r w:rsidRPr="00A10D35">
        <w:rPr>
          <w:sz w:val="26"/>
          <w:highlight w:val="cyan"/>
        </w:rPr>
        <w:t>..)</w:t>
      </w:r>
      <w:proofErr w:type="gramEnd"/>
    </w:p>
    <w:p w:rsidR="00E47FA0" w:rsidRPr="00A10D35" w:rsidRDefault="00F161E6">
      <w:pPr>
        <w:pStyle w:val="ListParagraph"/>
        <w:numPr>
          <w:ilvl w:val="0"/>
          <w:numId w:val="2"/>
        </w:numPr>
        <w:tabs>
          <w:tab w:val="left" w:pos="962"/>
        </w:tabs>
        <w:spacing w:before="118"/>
        <w:ind w:right="116" w:firstLine="708"/>
        <w:rPr>
          <w:sz w:val="26"/>
          <w:highlight w:val="cyan"/>
        </w:rPr>
      </w:pPr>
      <w:r w:rsidRPr="00A10D35">
        <w:rPr>
          <w:sz w:val="26"/>
          <w:highlight w:val="cyan"/>
        </w:rPr>
        <w:t>S2: Structure - Cơ cấu bên trong, Hình thành bộ máy tổ chức (Phòng/ Ban/ Bộ môn…)</w:t>
      </w:r>
    </w:p>
    <w:p w:rsidR="00E47FA0" w:rsidRPr="00A10D35" w:rsidRDefault="00E47FA0">
      <w:pPr>
        <w:rPr>
          <w:sz w:val="26"/>
          <w:highlight w:val="cyan"/>
        </w:rPr>
        <w:sectPr w:rsidR="00E47FA0" w:rsidRPr="00A10D35">
          <w:pgSz w:w="12240" w:h="15840"/>
          <w:pgMar w:top="1080" w:right="780" w:bottom="1200" w:left="1600" w:header="0" w:footer="1015" w:gutter="0"/>
          <w:cols w:space="720"/>
        </w:sectPr>
      </w:pPr>
    </w:p>
    <w:p w:rsidR="00E47FA0" w:rsidRPr="00A10D35" w:rsidRDefault="00F161E6">
      <w:pPr>
        <w:pStyle w:val="ListParagraph"/>
        <w:numPr>
          <w:ilvl w:val="0"/>
          <w:numId w:val="2"/>
        </w:numPr>
        <w:tabs>
          <w:tab w:val="left" w:pos="962"/>
        </w:tabs>
        <w:spacing w:before="45"/>
        <w:ind w:right="100" w:firstLine="708"/>
        <w:rPr>
          <w:sz w:val="26"/>
          <w:highlight w:val="cyan"/>
        </w:rPr>
      </w:pPr>
      <w:r w:rsidRPr="00A10D35">
        <w:rPr>
          <w:sz w:val="26"/>
          <w:highlight w:val="cyan"/>
        </w:rPr>
        <w:lastRenderedPageBreak/>
        <w:t xml:space="preserve">S3: System </w:t>
      </w:r>
      <w:proofErr w:type="gramStart"/>
      <w:r w:rsidRPr="00A10D35">
        <w:rPr>
          <w:sz w:val="26"/>
          <w:highlight w:val="cyan"/>
        </w:rPr>
        <w:t>-  Hệ</w:t>
      </w:r>
      <w:proofErr w:type="gramEnd"/>
      <w:r w:rsidRPr="00A10D35">
        <w:rPr>
          <w:sz w:val="26"/>
          <w:highlight w:val="cyan"/>
        </w:rPr>
        <w:t xml:space="preserve"> thống, xem xét liên hệ  trong và  ngoài  (Cơ quan quản  lý các  cấp, Gia đình/Doanh nghiệp/Các tổ chức xã</w:t>
      </w:r>
      <w:r w:rsidRPr="00A10D35">
        <w:rPr>
          <w:spacing w:val="-9"/>
          <w:sz w:val="26"/>
          <w:highlight w:val="cyan"/>
        </w:rPr>
        <w:t xml:space="preserve"> </w:t>
      </w:r>
      <w:r w:rsidRPr="00A10D35">
        <w:rPr>
          <w:sz w:val="26"/>
          <w:highlight w:val="cyan"/>
        </w:rPr>
        <w:t>hội).</w:t>
      </w:r>
    </w:p>
    <w:p w:rsidR="00E47FA0" w:rsidRPr="00A10D35" w:rsidRDefault="00F161E6">
      <w:pPr>
        <w:spacing w:before="121"/>
        <w:ind w:left="810"/>
        <w:rPr>
          <w:i/>
          <w:sz w:val="26"/>
          <w:highlight w:val="cyan"/>
        </w:rPr>
      </w:pPr>
      <w:r w:rsidRPr="00A10D35">
        <w:rPr>
          <w:i/>
          <w:sz w:val="26"/>
          <w:highlight w:val="cyan"/>
        </w:rPr>
        <w:t>Ba phạm trù tác động gián tiếp đến “Con người”</w:t>
      </w:r>
    </w:p>
    <w:p w:rsidR="00E47FA0" w:rsidRPr="00A10D35" w:rsidRDefault="00F161E6">
      <w:pPr>
        <w:pStyle w:val="ListParagraph"/>
        <w:numPr>
          <w:ilvl w:val="0"/>
          <w:numId w:val="2"/>
        </w:numPr>
        <w:tabs>
          <w:tab w:val="left" w:pos="962"/>
        </w:tabs>
        <w:spacing w:before="118"/>
        <w:ind w:left="961" w:hanging="151"/>
        <w:rPr>
          <w:sz w:val="26"/>
          <w:highlight w:val="cyan"/>
        </w:rPr>
      </w:pPr>
      <w:r w:rsidRPr="00A10D35">
        <w:rPr>
          <w:sz w:val="26"/>
          <w:highlight w:val="cyan"/>
        </w:rPr>
        <w:t>S4:  Skill - Kỹ năng quản</w:t>
      </w:r>
      <w:r w:rsidRPr="00A10D35">
        <w:rPr>
          <w:spacing w:val="-13"/>
          <w:sz w:val="26"/>
          <w:highlight w:val="cyan"/>
        </w:rPr>
        <w:t xml:space="preserve"> </w:t>
      </w:r>
      <w:r w:rsidRPr="00A10D35">
        <w:rPr>
          <w:sz w:val="26"/>
          <w:highlight w:val="cyan"/>
        </w:rPr>
        <w:t>lý</w:t>
      </w:r>
    </w:p>
    <w:p w:rsidR="00E47FA0" w:rsidRPr="00A10D35" w:rsidRDefault="00F161E6">
      <w:pPr>
        <w:pStyle w:val="ListParagraph"/>
        <w:numPr>
          <w:ilvl w:val="0"/>
          <w:numId w:val="2"/>
        </w:numPr>
        <w:tabs>
          <w:tab w:val="left" w:pos="962"/>
        </w:tabs>
        <w:ind w:left="961" w:hanging="151"/>
        <w:rPr>
          <w:sz w:val="26"/>
          <w:highlight w:val="cyan"/>
        </w:rPr>
      </w:pPr>
      <w:r w:rsidRPr="00A10D35">
        <w:rPr>
          <w:sz w:val="26"/>
          <w:highlight w:val="cyan"/>
        </w:rPr>
        <w:t>S5:  Style - Phong cách quản lý/lãnh</w:t>
      </w:r>
      <w:r w:rsidRPr="00A10D35">
        <w:rPr>
          <w:spacing w:val="-10"/>
          <w:sz w:val="26"/>
          <w:highlight w:val="cyan"/>
        </w:rPr>
        <w:t xml:space="preserve"> </w:t>
      </w:r>
      <w:r w:rsidRPr="00A10D35">
        <w:rPr>
          <w:sz w:val="26"/>
          <w:highlight w:val="cyan"/>
        </w:rPr>
        <w:t>đạo</w:t>
      </w:r>
    </w:p>
    <w:p w:rsidR="00E47FA0" w:rsidRPr="00A10D35" w:rsidRDefault="00F161E6">
      <w:pPr>
        <w:pStyle w:val="ListParagraph"/>
        <w:numPr>
          <w:ilvl w:val="0"/>
          <w:numId w:val="2"/>
        </w:numPr>
        <w:tabs>
          <w:tab w:val="left" w:pos="962"/>
        </w:tabs>
        <w:spacing w:before="118"/>
        <w:ind w:left="961" w:hanging="151"/>
        <w:rPr>
          <w:sz w:val="26"/>
          <w:highlight w:val="cyan"/>
        </w:rPr>
      </w:pPr>
      <w:r w:rsidRPr="00A10D35">
        <w:rPr>
          <w:sz w:val="26"/>
          <w:highlight w:val="cyan"/>
        </w:rPr>
        <w:t>S6:  Strategy – Chiến lược hành động/Kê hoạch triển</w:t>
      </w:r>
      <w:r w:rsidRPr="00A10D35">
        <w:rPr>
          <w:spacing w:val="-18"/>
          <w:sz w:val="26"/>
          <w:highlight w:val="cyan"/>
        </w:rPr>
        <w:t xml:space="preserve"> </w:t>
      </w:r>
      <w:r w:rsidRPr="00A10D35">
        <w:rPr>
          <w:sz w:val="26"/>
          <w:highlight w:val="cyan"/>
        </w:rPr>
        <w:t>khai</w:t>
      </w:r>
    </w:p>
    <w:p w:rsidR="00E47FA0" w:rsidRPr="00A10D35" w:rsidRDefault="00F161E6">
      <w:pPr>
        <w:spacing w:before="121"/>
        <w:ind w:left="601" w:right="5876"/>
        <w:jc w:val="center"/>
        <w:rPr>
          <w:i/>
          <w:sz w:val="26"/>
          <w:highlight w:val="cyan"/>
        </w:rPr>
      </w:pPr>
      <w:r w:rsidRPr="00A10D35">
        <w:rPr>
          <w:i/>
          <w:sz w:val="26"/>
          <w:highlight w:val="cyan"/>
        </w:rPr>
        <w:t>Phạm trù liên kết hai nhóm trên</w:t>
      </w:r>
    </w:p>
    <w:p w:rsidR="00E47FA0" w:rsidRPr="00A10D35" w:rsidRDefault="00F161E6">
      <w:pPr>
        <w:pStyle w:val="ListParagraph"/>
        <w:numPr>
          <w:ilvl w:val="0"/>
          <w:numId w:val="2"/>
        </w:numPr>
        <w:tabs>
          <w:tab w:val="left" w:pos="1046"/>
        </w:tabs>
        <w:ind w:right="102" w:firstLine="720"/>
        <w:rPr>
          <w:sz w:val="26"/>
          <w:highlight w:val="cyan"/>
        </w:rPr>
      </w:pPr>
      <w:r w:rsidRPr="00A10D35">
        <w:rPr>
          <w:sz w:val="26"/>
          <w:highlight w:val="cyan"/>
        </w:rPr>
        <w:t xml:space="preserve">S7: Superpriority – Siêu ưu tiên </w:t>
      </w:r>
      <w:proofErr w:type="gramStart"/>
      <w:r w:rsidRPr="00A10D35">
        <w:rPr>
          <w:sz w:val="26"/>
          <w:highlight w:val="cyan"/>
        </w:rPr>
        <w:t>bao  gồm</w:t>
      </w:r>
      <w:proofErr w:type="gramEnd"/>
      <w:r w:rsidRPr="00A10D35">
        <w:rPr>
          <w:sz w:val="26"/>
          <w:highlight w:val="cyan"/>
        </w:rPr>
        <w:t xml:space="preserve">  các  cơ  chế/chính  sách,  biện  pháp  phối hợp, hỗ trợ, liên kết… các thành tố</w:t>
      </w:r>
      <w:r w:rsidRPr="00A10D35">
        <w:rPr>
          <w:spacing w:val="-10"/>
          <w:sz w:val="26"/>
          <w:highlight w:val="cyan"/>
        </w:rPr>
        <w:t xml:space="preserve"> </w:t>
      </w:r>
      <w:r w:rsidRPr="00A10D35">
        <w:rPr>
          <w:sz w:val="26"/>
          <w:highlight w:val="cyan"/>
        </w:rPr>
        <w:t>trên.</w:t>
      </w:r>
    </w:p>
    <w:p w:rsidR="00E47FA0" w:rsidRDefault="00F161E6">
      <w:pPr>
        <w:pStyle w:val="Heading2"/>
        <w:numPr>
          <w:ilvl w:val="0"/>
          <w:numId w:val="4"/>
        </w:numPr>
        <w:tabs>
          <w:tab w:val="left" w:pos="1082"/>
        </w:tabs>
        <w:ind w:left="1081" w:hanging="259"/>
        <w:rPr>
          <w:i/>
        </w:rPr>
      </w:pPr>
      <w:r>
        <w:rPr>
          <w:noProof/>
        </w:rPr>
        <w:drawing>
          <wp:anchor distT="0" distB="0" distL="0" distR="0" simplePos="0" relativeHeight="2800" behindDoc="0" locked="0" layoutInCell="1" allowOverlap="1">
            <wp:simplePos x="0" y="0"/>
            <wp:positionH relativeFrom="page">
              <wp:posOffset>2797429</wp:posOffset>
            </wp:positionH>
            <wp:positionV relativeFrom="paragraph">
              <wp:posOffset>346795</wp:posOffset>
            </wp:positionV>
            <wp:extent cx="2681303" cy="1280731"/>
            <wp:effectExtent l="0" t="0" r="0" b="0"/>
            <wp:wrapTopAndBottom/>
            <wp:docPr id="9" name="image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5.jpeg"/>
                    <pic:cNvPicPr/>
                  </pic:nvPicPr>
                  <pic:blipFill>
                    <a:blip r:embed="rId68" cstate="print"/>
                    <a:stretch>
                      <a:fillRect/>
                    </a:stretch>
                  </pic:blipFill>
                  <pic:spPr>
                    <a:xfrm>
                      <a:off x="0" y="0"/>
                      <a:ext cx="2681303" cy="1280731"/>
                    </a:xfrm>
                    <a:prstGeom prst="rect">
                      <a:avLst/>
                    </a:prstGeom>
                  </pic:spPr>
                </pic:pic>
              </a:graphicData>
            </a:graphic>
          </wp:anchor>
        </w:drawing>
      </w:r>
      <w:r>
        <w:t>Mô hình tiếp cận lấy “Hoàn thiện sản phẩm” làm ưu tiên:</w:t>
      </w:r>
      <w:r>
        <w:rPr>
          <w:spacing w:val="-12"/>
        </w:rPr>
        <w:t xml:space="preserve"> </w:t>
      </w:r>
      <w:r>
        <w:t>(4P</w:t>
      </w:r>
      <w:r>
        <w:rPr>
          <w:i/>
        </w:rPr>
        <w:t>)</w:t>
      </w:r>
    </w:p>
    <w:p w:rsidR="00E47FA0" w:rsidRDefault="00E47FA0">
      <w:pPr>
        <w:pStyle w:val="BodyText"/>
        <w:rPr>
          <w:b/>
          <w:i/>
          <w:sz w:val="20"/>
        </w:rPr>
      </w:pPr>
    </w:p>
    <w:p w:rsidR="00E47FA0" w:rsidRDefault="00E47FA0">
      <w:pPr>
        <w:pStyle w:val="BodyText"/>
        <w:spacing w:before="3"/>
        <w:rPr>
          <w:b/>
          <w:i/>
          <w:sz w:val="20"/>
        </w:rPr>
      </w:pPr>
    </w:p>
    <w:p w:rsidR="00E47FA0" w:rsidRDefault="00E47FA0">
      <w:pPr>
        <w:rPr>
          <w:sz w:val="20"/>
        </w:rPr>
        <w:sectPr w:rsidR="00E47FA0">
          <w:pgSz w:w="12240" w:h="15840"/>
          <w:pgMar w:top="1080" w:right="800" w:bottom="1200" w:left="1600" w:header="0" w:footer="1015" w:gutter="0"/>
          <w:cols w:space="720"/>
        </w:sectPr>
      </w:pPr>
    </w:p>
    <w:p w:rsidR="00E47FA0" w:rsidRDefault="00E47FA0">
      <w:pPr>
        <w:pStyle w:val="BodyText"/>
        <w:rPr>
          <w:b/>
          <w:i/>
        </w:rPr>
      </w:pPr>
    </w:p>
    <w:p w:rsidR="00E47FA0" w:rsidRDefault="00E47FA0">
      <w:pPr>
        <w:pStyle w:val="BodyText"/>
        <w:rPr>
          <w:b/>
          <w:i/>
        </w:rPr>
      </w:pPr>
    </w:p>
    <w:p w:rsidR="00E47FA0" w:rsidRDefault="00E47FA0">
      <w:pPr>
        <w:pStyle w:val="BodyText"/>
        <w:rPr>
          <w:b/>
          <w:i/>
        </w:rPr>
      </w:pPr>
    </w:p>
    <w:p w:rsidR="00E47FA0" w:rsidRDefault="00E47FA0">
      <w:pPr>
        <w:pStyle w:val="BodyText"/>
        <w:spacing w:before="10"/>
        <w:rPr>
          <w:b/>
          <w:i/>
          <w:sz w:val="25"/>
        </w:rPr>
      </w:pPr>
    </w:p>
    <w:p w:rsidR="00E47FA0" w:rsidRDefault="00F161E6">
      <w:pPr>
        <w:pStyle w:val="BodyText"/>
        <w:ind w:left="102"/>
      </w:pPr>
      <w:proofErr w:type="gramStart"/>
      <w:r>
        <w:rPr>
          <w:w w:val="95"/>
        </w:rPr>
        <w:t>dục</w:t>
      </w:r>
      <w:proofErr w:type="gramEnd"/>
      <w:r>
        <w:rPr>
          <w:w w:val="95"/>
        </w:rPr>
        <w:t>)</w:t>
      </w:r>
    </w:p>
    <w:p w:rsidR="00E47FA0" w:rsidRDefault="00F161E6">
      <w:pPr>
        <w:pStyle w:val="Heading2"/>
        <w:spacing w:before="66"/>
        <w:ind w:left="2556" w:right="3275"/>
        <w:jc w:val="center"/>
      </w:pPr>
      <w:r>
        <w:rPr>
          <w:b w:val="0"/>
        </w:rPr>
        <w:br w:type="column"/>
      </w:r>
      <w:proofErr w:type="gramStart"/>
      <w:r>
        <w:lastRenderedPageBreak/>
        <w:t>Hình 11.</w:t>
      </w:r>
      <w:proofErr w:type="gramEnd"/>
      <w:r>
        <w:t xml:space="preserve"> Mô hình tiếp cận</w:t>
      </w:r>
      <w:r>
        <w:rPr>
          <w:spacing w:val="-9"/>
        </w:rPr>
        <w:t xml:space="preserve"> </w:t>
      </w:r>
      <w:r>
        <w:t>4P</w:t>
      </w:r>
    </w:p>
    <w:p w:rsidR="00E47FA0" w:rsidRDefault="00F161E6">
      <w:pPr>
        <w:pStyle w:val="BodyText"/>
        <w:spacing w:before="111"/>
        <w:ind w:left="102"/>
      </w:pPr>
      <w:r>
        <w:t>P1: Product (Sản phẩm; các tính chất ưu việt của dịch vụ giáo dục/ người học)</w:t>
      </w:r>
    </w:p>
    <w:p w:rsidR="00E47FA0" w:rsidRDefault="00F161E6">
      <w:pPr>
        <w:pStyle w:val="BodyText"/>
        <w:spacing w:before="121"/>
        <w:ind w:left="102"/>
      </w:pPr>
      <w:r>
        <w:t>P2: Price (Giá của sản phẩm thông báo ra cộng đồng-giá thành đào tạo/Chi phí giáo</w:t>
      </w:r>
    </w:p>
    <w:p w:rsidR="00E47FA0" w:rsidRDefault="00E47FA0">
      <w:pPr>
        <w:pStyle w:val="BodyText"/>
        <w:spacing w:before="4"/>
        <w:rPr>
          <w:sz w:val="36"/>
        </w:rPr>
      </w:pPr>
    </w:p>
    <w:p w:rsidR="00E47FA0" w:rsidRDefault="00F161E6">
      <w:pPr>
        <w:pStyle w:val="BodyText"/>
        <w:ind w:left="102"/>
      </w:pPr>
      <w:r>
        <w:t>P3: Promotion (Các biện pháp kích cầu- thông tin, tư vấn, hỗ trợ người học)</w:t>
      </w:r>
    </w:p>
    <w:p w:rsidR="00E47FA0" w:rsidRDefault="00F161E6">
      <w:pPr>
        <w:pStyle w:val="BodyText"/>
        <w:spacing w:before="121"/>
        <w:ind w:left="102"/>
      </w:pPr>
      <w:r>
        <w:t>P4: Place (Nơi thuận lợi để quảng bá sản phẩm- các vị trí, kênh thông tin giới thiệu</w:t>
      </w:r>
    </w:p>
    <w:p w:rsidR="00E47FA0" w:rsidRDefault="00E47FA0">
      <w:pPr>
        <w:sectPr w:rsidR="00E47FA0">
          <w:type w:val="continuous"/>
          <w:pgSz w:w="12240" w:h="15840"/>
          <w:pgMar w:top="1080" w:right="800" w:bottom="1200" w:left="1600" w:header="720" w:footer="720" w:gutter="0"/>
          <w:cols w:num="2" w:space="720" w:equalWidth="0">
            <w:col w:w="563" w:space="157"/>
            <w:col w:w="9120"/>
          </w:cols>
        </w:sectPr>
      </w:pPr>
    </w:p>
    <w:p w:rsidR="00E47FA0" w:rsidRDefault="00F161E6">
      <w:pPr>
        <w:pStyle w:val="BodyText"/>
        <w:spacing w:line="298" w:lineRule="exact"/>
        <w:ind w:left="102"/>
      </w:pPr>
      <w:r>
        <w:lastRenderedPageBreak/>
        <w:t>Nhà trường/ quảng bá thương hiệu Nhà trường)</w:t>
      </w:r>
    </w:p>
    <w:p w:rsidR="00E47FA0" w:rsidRDefault="00F161E6">
      <w:pPr>
        <w:pStyle w:val="Heading2"/>
        <w:numPr>
          <w:ilvl w:val="0"/>
          <w:numId w:val="4"/>
        </w:numPr>
        <w:tabs>
          <w:tab w:val="left" w:pos="1018"/>
        </w:tabs>
        <w:ind w:left="1017" w:hanging="195"/>
      </w:pPr>
      <w:r>
        <w:rPr>
          <w:noProof/>
        </w:rPr>
        <w:drawing>
          <wp:anchor distT="0" distB="0" distL="0" distR="0" simplePos="0" relativeHeight="2824" behindDoc="0" locked="0" layoutInCell="1" allowOverlap="1">
            <wp:simplePos x="0" y="0"/>
            <wp:positionH relativeFrom="page">
              <wp:posOffset>2683382</wp:posOffset>
            </wp:positionH>
            <wp:positionV relativeFrom="paragraph">
              <wp:posOffset>346287</wp:posOffset>
            </wp:positionV>
            <wp:extent cx="2895225" cy="1297495"/>
            <wp:effectExtent l="0" t="0" r="0" b="0"/>
            <wp:wrapTopAndBottom/>
            <wp:docPr id="11" name="image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6.jpeg"/>
                    <pic:cNvPicPr/>
                  </pic:nvPicPr>
                  <pic:blipFill>
                    <a:blip r:embed="rId69" cstate="print"/>
                    <a:stretch>
                      <a:fillRect/>
                    </a:stretch>
                  </pic:blipFill>
                  <pic:spPr>
                    <a:xfrm>
                      <a:off x="0" y="0"/>
                      <a:ext cx="2895225" cy="1297495"/>
                    </a:xfrm>
                    <a:prstGeom prst="rect">
                      <a:avLst/>
                    </a:prstGeom>
                  </pic:spPr>
                </pic:pic>
              </a:graphicData>
            </a:graphic>
          </wp:anchor>
        </w:drawing>
      </w:r>
      <w:r>
        <w:t>Mô hình tiếp cận lấy “Đối tượng phục vụ” làm ưu tiên:</w:t>
      </w:r>
      <w:r>
        <w:rPr>
          <w:spacing w:val="-12"/>
        </w:rPr>
        <w:t xml:space="preserve"> </w:t>
      </w:r>
      <w:r>
        <w:t>“4C”</w:t>
      </w:r>
    </w:p>
    <w:p w:rsidR="00E47FA0" w:rsidRDefault="00E47FA0">
      <w:pPr>
        <w:pStyle w:val="BodyText"/>
        <w:rPr>
          <w:b/>
        </w:rPr>
      </w:pPr>
    </w:p>
    <w:p w:rsidR="00E47FA0" w:rsidRDefault="00F161E6">
      <w:pPr>
        <w:pStyle w:val="Heading3"/>
        <w:spacing w:before="233"/>
        <w:ind w:left="601" w:right="601"/>
        <w:jc w:val="center"/>
      </w:pPr>
      <w:proofErr w:type="gramStart"/>
      <w:r>
        <w:t>Hình 12.</w:t>
      </w:r>
      <w:proofErr w:type="gramEnd"/>
      <w:r>
        <w:t xml:space="preserve"> Mô hình tiếp cận 4C</w:t>
      </w:r>
    </w:p>
    <w:p w:rsidR="00E47FA0" w:rsidRDefault="00E47FA0">
      <w:pPr>
        <w:jc w:val="center"/>
        <w:sectPr w:rsidR="00E47FA0">
          <w:type w:val="continuous"/>
          <w:pgSz w:w="12240" w:h="15840"/>
          <w:pgMar w:top="1080" w:right="800" w:bottom="1200" w:left="1600" w:header="720" w:footer="720" w:gutter="0"/>
          <w:cols w:space="720"/>
        </w:sectPr>
      </w:pPr>
    </w:p>
    <w:p w:rsidR="00E47FA0" w:rsidRDefault="00F161E6">
      <w:pPr>
        <w:pStyle w:val="BodyText"/>
        <w:spacing w:before="45"/>
        <w:ind w:left="102" w:right="127" w:firstLine="719"/>
        <w:jc w:val="both"/>
      </w:pPr>
      <w:r>
        <w:rPr>
          <w:w w:val="105"/>
        </w:rPr>
        <w:lastRenderedPageBreak/>
        <w:t>C1:</w:t>
      </w:r>
      <w:r>
        <w:rPr>
          <w:spacing w:val="-11"/>
          <w:w w:val="105"/>
        </w:rPr>
        <w:t xml:space="preserve"> </w:t>
      </w:r>
      <w:r>
        <w:rPr>
          <w:w w:val="105"/>
        </w:rPr>
        <w:t>Customer</w:t>
      </w:r>
      <w:r>
        <w:rPr>
          <w:spacing w:val="-8"/>
          <w:w w:val="105"/>
        </w:rPr>
        <w:t xml:space="preserve"> </w:t>
      </w:r>
      <w:r>
        <w:rPr>
          <w:w w:val="105"/>
        </w:rPr>
        <w:t>/</w:t>
      </w:r>
      <w:r>
        <w:rPr>
          <w:spacing w:val="3"/>
          <w:w w:val="105"/>
        </w:rPr>
        <w:t xml:space="preserve"> </w:t>
      </w:r>
      <w:r>
        <w:rPr>
          <w:w w:val="105"/>
        </w:rPr>
        <w:t>ìm</w:t>
      </w:r>
      <w:r>
        <w:rPr>
          <w:spacing w:val="-11"/>
          <w:w w:val="105"/>
        </w:rPr>
        <w:t xml:space="preserve"> </w:t>
      </w:r>
      <w:r>
        <w:rPr>
          <w:w w:val="105"/>
        </w:rPr>
        <w:t>hiểu</w:t>
      </w:r>
      <w:r>
        <w:rPr>
          <w:spacing w:val="-10"/>
          <w:w w:val="105"/>
        </w:rPr>
        <w:t xml:space="preserve"> </w:t>
      </w:r>
      <w:r>
        <w:rPr>
          <w:w w:val="105"/>
        </w:rPr>
        <w:t>kỹ</w:t>
      </w:r>
      <w:r>
        <w:rPr>
          <w:spacing w:val="-14"/>
          <w:w w:val="105"/>
        </w:rPr>
        <w:t xml:space="preserve"> </w:t>
      </w:r>
      <w:r>
        <w:rPr>
          <w:w w:val="105"/>
        </w:rPr>
        <w:t>đặc</w:t>
      </w:r>
      <w:r>
        <w:rPr>
          <w:spacing w:val="-10"/>
          <w:w w:val="105"/>
        </w:rPr>
        <w:t xml:space="preserve"> </w:t>
      </w:r>
      <w:r>
        <w:rPr>
          <w:w w:val="105"/>
        </w:rPr>
        <w:t>điểm</w:t>
      </w:r>
      <w:r>
        <w:rPr>
          <w:spacing w:val="-11"/>
          <w:w w:val="105"/>
        </w:rPr>
        <w:t xml:space="preserve"> </w:t>
      </w:r>
      <w:r>
        <w:rPr>
          <w:w w:val="105"/>
        </w:rPr>
        <w:t>đối</w:t>
      </w:r>
      <w:r>
        <w:rPr>
          <w:spacing w:val="-8"/>
          <w:w w:val="105"/>
        </w:rPr>
        <w:t xml:space="preserve"> </w:t>
      </w:r>
      <w:r>
        <w:rPr>
          <w:w w:val="105"/>
        </w:rPr>
        <w:t>tượng</w:t>
      </w:r>
      <w:r>
        <w:rPr>
          <w:spacing w:val="-11"/>
          <w:w w:val="105"/>
        </w:rPr>
        <w:t xml:space="preserve"> </w:t>
      </w:r>
      <w:r>
        <w:rPr>
          <w:w w:val="105"/>
        </w:rPr>
        <w:t>cần</w:t>
      </w:r>
      <w:r>
        <w:rPr>
          <w:spacing w:val="-8"/>
          <w:w w:val="105"/>
        </w:rPr>
        <w:t xml:space="preserve"> </w:t>
      </w:r>
      <w:r>
        <w:rPr>
          <w:w w:val="105"/>
        </w:rPr>
        <w:t>phục</w:t>
      </w:r>
      <w:r>
        <w:rPr>
          <w:spacing w:val="-8"/>
          <w:w w:val="105"/>
        </w:rPr>
        <w:t xml:space="preserve"> </w:t>
      </w:r>
      <w:r>
        <w:rPr>
          <w:w w:val="105"/>
        </w:rPr>
        <w:t>vụ</w:t>
      </w:r>
      <w:r>
        <w:rPr>
          <w:spacing w:val="-10"/>
          <w:w w:val="105"/>
        </w:rPr>
        <w:t xml:space="preserve"> </w:t>
      </w:r>
      <w:r>
        <w:rPr>
          <w:w w:val="105"/>
        </w:rPr>
        <w:t>(người</w:t>
      </w:r>
      <w:r>
        <w:rPr>
          <w:spacing w:val="-11"/>
          <w:w w:val="105"/>
        </w:rPr>
        <w:t xml:space="preserve"> </w:t>
      </w:r>
      <w:r>
        <w:rPr>
          <w:w w:val="105"/>
        </w:rPr>
        <w:t>học/cộng</w:t>
      </w:r>
      <w:r>
        <w:rPr>
          <w:spacing w:val="-10"/>
          <w:w w:val="105"/>
        </w:rPr>
        <w:t xml:space="preserve"> </w:t>
      </w:r>
      <w:r>
        <w:rPr>
          <w:w w:val="105"/>
        </w:rPr>
        <w:t xml:space="preserve">đồng </w:t>
      </w:r>
      <w:r>
        <w:t>dân</w:t>
      </w:r>
      <w:r>
        <w:rPr>
          <w:spacing w:val="-3"/>
        </w:rPr>
        <w:t xml:space="preserve"> </w:t>
      </w:r>
      <w:r>
        <w:t>cư...)</w:t>
      </w:r>
    </w:p>
    <w:p w:rsidR="00E47FA0" w:rsidRDefault="00F161E6">
      <w:pPr>
        <w:pStyle w:val="BodyText"/>
        <w:spacing w:before="121"/>
        <w:ind w:left="102" w:right="120" w:firstLine="719"/>
        <w:jc w:val="both"/>
      </w:pPr>
      <w:r>
        <w:t xml:space="preserve">C2: Cost/ Xác định giá thành cho sự thực hiện chương trình (chi phí/giá thành </w:t>
      </w:r>
      <w:proofErr w:type="gramStart"/>
      <w:r>
        <w:t>đào  tạo</w:t>
      </w:r>
      <w:proofErr w:type="gramEnd"/>
      <w:r>
        <w:t xml:space="preserve"> hay dịch vụ giáo</w:t>
      </w:r>
      <w:r>
        <w:rPr>
          <w:spacing w:val="-6"/>
        </w:rPr>
        <w:t xml:space="preserve"> </w:t>
      </w:r>
      <w:r>
        <w:t>dục...)</w:t>
      </w:r>
    </w:p>
    <w:p w:rsidR="00E47FA0" w:rsidRDefault="00F161E6" w:rsidP="00A10D35">
      <w:pPr>
        <w:pStyle w:val="BodyText"/>
        <w:spacing w:before="121"/>
        <w:ind w:left="102" w:right="124" w:firstLine="719"/>
        <w:jc w:val="both"/>
      </w:pPr>
      <w:r>
        <w:t>C3: Convenience/ Xác định sự thuận lợi khi cung ứng chương trình (các ưu việt/lợi</w:t>
      </w:r>
      <w:r>
        <w:rPr>
          <w:w w:val="99"/>
        </w:rPr>
        <w:t xml:space="preserve"> </w:t>
      </w:r>
      <w:r>
        <w:t>ích sẽ mang lại cho người học trước mắt và lâu dài như phát triển cá nhân/thi cử/việc làm...)</w:t>
      </w:r>
    </w:p>
    <w:p w:rsidR="00E47FA0" w:rsidRDefault="00F161E6" w:rsidP="00A10D35">
      <w:pPr>
        <w:pStyle w:val="BodyText"/>
        <w:spacing w:before="121"/>
        <w:ind w:left="102" w:right="121" w:firstLine="719"/>
        <w:jc w:val="both"/>
      </w:pPr>
      <w:r>
        <w:t xml:space="preserve">C4: Communitation/ Xác định sự giao lưu với đối tượng phục vụ tạo nên sự </w:t>
      </w:r>
      <w:proofErr w:type="gramStart"/>
      <w:r>
        <w:t>tương  tác</w:t>
      </w:r>
      <w:proofErr w:type="gramEnd"/>
      <w:r>
        <w:t xml:space="preserve"> thuận lợi qua các chương trình truyền thông giáo dục/sinh hoạt văn hóa cộng đồng/thông tin tuyên truyền giáo</w:t>
      </w:r>
      <w:r>
        <w:rPr>
          <w:spacing w:val="-8"/>
        </w:rPr>
        <w:t xml:space="preserve"> </w:t>
      </w:r>
      <w:r>
        <w:t>dục…)</w:t>
      </w:r>
    </w:p>
    <w:p w:rsidR="00E47FA0" w:rsidRDefault="00E47FA0">
      <w:pPr>
        <w:pStyle w:val="BodyText"/>
      </w:pPr>
    </w:p>
    <w:p w:rsidR="00E47FA0" w:rsidRDefault="00E47FA0">
      <w:pPr>
        <w:pStyle w:val="BodyText"/>
        <w:spacing w:before="5"/>
        <w:rPr>
          <w:sz w:val="21"/>
        </w:rPr>
      </w:pPr>
    </w:p>
    <w:p w:rsidR="00E47FA0" w:rsidRDefault="00F161E6">
      <w:pPr>
        <w:pStyle w:val="Heading2"/>
        <w:spacing w:before="0"/>
        <w:ind w:right="121"/>
      </w:pPr>
      <w:r>
        <w:t>Kết luận</w:t>
      </w:r>
    </w:p>
    <w:p w:rsidR="00E47FA0" w:rsidRDefault="00F161E6">
      <w:pPr>
        <w:pStyle w:val="BodyText"/>
        <w:spacing w:before="114"/>
        <w:ind w:left="102" w:right="113" w:firstLine="719"/>
        <w:jc w:val="both"/>
      </w:pPr>
      <w:r>
        <w:t xml:space="preserve">Quản lý giáo dục và quản trị Nhà trường ở các nước trên thế giới rất phong phú </w:t>
      </w:r>
      <w:proofErr w:type="gramStart"/>
      <w:r>
        <w:t>và  đa</w:t>
      </w:r>
      <w:proofErr w:type="gramEnd"/>
      <w:r>
        <w:t xml:space="preserve"> dạng phụ thuộc vào bối cảnh kinh tế-xã hội, truyền thống văn hóa và trình độ phát triển của mỗi nước. </w:t>
      </w:r>
      <w:r w:rsidR="00592879">
        <w:t>T</w:t>
      </w:r>
      <w:r>
        <w:t>uy nhiên, xu hướng chung là tăng cường quản lý nhà nước qua khung chính sách và thế chế đối với các loại hình trường đồng thời tăng tính tự chủ, tự chịu trách nhiệm của Nhà trường, của cơ sở đào tạo trong quản trị Nhà trường để có khả năng phát triển linh hoạt và đáp ứng kịp thời nhu cầu nhân lực của thị trường lao động, thực hiện có hiệu quả vai trò, sứ mạng của Nhà trường đối với xã</w:t>
      </w:r>
      <w:r>
        <w:rPr>
          <w:spacing w:val="-14"/>
        </w:rPr>
        <w:t xml:space="preserve"> </w:t>
      </w:r>
      <w:r>
        <w:t>hội</w:t>
      </w:r>
    </w:p>
    <w:p w:rsidR="00E47FA0" w:rsidRDefault="00E47FA0">
      <w:pPr>
        <w:jc w:val="both"/>
        <w:sectPr w:rsidR="00E47FA0">
          <w:pgSz w:w="12240" w:h="15840"/>
          <w:pgMar w:top="1080" w:right="780" w:bottom="1200" w:left="1600" w:header="0" w:footer="1015" w:gutter="0"/>
          <w:cols w:space="720"/>
        </w:sectPr>
      </w:pPr>
    </w:p>
    <w:p w:rsidR="00E47FA0" w:rsidRDefault="00F161E6">
      <w:pPr>
        <w:spacing w:before="50"/>
        <w:ind w:left="3148" w:right="121"/>
        <w:rPr>
          <w:b/>
          <w:sz w:val="24"/>
        </w:rPr>
      </w:pPr>
      <w:r>
        <w:rPr>
          <w:b/>
          <w:sz w:val="24"/>
        </w:rPr>
        <w:lastRenderedPageBreak/>
        <w:t>TÀI LIỆU THAM KHẢO CHÍNH</w:t>
      </w:r>
    </w:p>
    <w:p w:rsidR="00E47FA0" w:rsidRDefault="00F161E6">
      <w:pPr>
        <w:pStyle w:val="ListParagraph"/>
        <w:numPr>
          <w:ilvl w:val="0"/>
          <w:numId w:val="1"/>
        </w:numPr>
        <w:tabs>
          <w:tab w:val="left" w:pos="669"/>
        </w:tabs>
        <w:spacing w:before="115"/>
        <w:ind w:right="118" w:firstLine="283"/>
        <w:rPr>
          <w:sz w:val="24"/>
        </w:rPr>
      </w:pPr>
      <w:r>
        <w:rPr>
          <w:sz w:val="24"/>
        </w:rPr>
        <w:t>Đặng</w:t>
      </w:r>
      <w:r>
        <w:rPr>
          <w:spacing w:val="-5"/>
          <w:sz w:val="24"/>
        </w:rPr>
        <w:t xml:space="preserve"> </w:t>
      </w:r>
      <w:r>
        <w:rPr>
          <w:sz w:val="24"/>
        </w:rPr>
        <w:t>Quốc</w:t>
      </w:r>
      <w:r>
        <w:rPr>
          <w:spacing w:val="-3"/>
          <w:sz w:val="24"/>
        </w:rPr>
        <w:t xml:space="preserve"> </w:t>
      </w:r>
      <w:r>
        <w:rPr>
          <w:sz w:val="24"/>
        </w:rPr>
        <w:t>Bảo</w:t>
      </w:r>
      <w:r>
        <w:rPr>
          <w:spacing w:val="-2"/>
          <w:sz w:val="24"/>
        </w:rPr>
        <w:t xml:space="preserve"> </w:t>
      </w:r>
      <w:r>
        <w:rPr>
          <w:spacing w:val="-3"/>
          <w:sz w:val="24"/>
        </w:rPr>
        <w:t>(2007).</w:t>
      </w:r>
      <w:r>
        <w:rPr>
          <w:spacing w:val="-2"/>
          <w:sz w:val="24"/>
        </w:rPr>
        <w:t xml:space="preserve"> </w:t>
      </w:r>
      <w:r>
        <w:rPr>
          <w:i/>
          <w:sz w:val="24"/>
        </w:rPr>
        <w:t>Cẩm</w:t>
      </w:r>
      <w:r>
        <w:rPr>
          <w:i/>
          <w:spacing w:val="-5"/>
          <w:sz w:val="24"/>
        </w:rPr>
        <w:t xml:space="preserve"> </w:t>
      </w:r>
      <w:r>
        <w:rPr>
          <w:i/>
          <w:spacing w:val="-3"/>
          <w:sz w:val="24"/>
        </w:rPr>
        <w:t>nang</w:t>
      </w:r>
      <w:r>
        <w:rPr>
          <w:i/>
          <w:spacing w:val="-2"/>
          <w:sz w:val="24"/>
        </w:rPr>
        <w:t xml:space="preserve"> </w:t>
      </w:r>
      <w:r>
        <w:rPr>
          <w:i/>
          <w:spacing w:val="-3"/>
          <w:sz w:val="24"/>
        </w:rPr>
        <w:t>nâng</w:t>
      </w:r>
      <w:r>
        <w:rPr>
          <w:i/>
          <w:spacing w:val="-2"/>
          <w:sz w:val="24"/>
        </w:rPr>
        <w:t xml:space="preserve"> </w:t>
      </w:r>
      <w:r>
        <w:rPr>
          <w:i/>
          <w:sz w:val="24"/>
        </w:rPr>
        <w:t>cao</w:t>
      </w:r>
      <w:r>
        <w:rPr>
          <w:i/>
          <w:spacing w:val="-5"/>
          <w:sz w:val="24"/>
        </w:rPr>
        <w:t xml:space="preserve"> </w:t>
      </w:r>
      <w:r>
        <w:rPr>
          <w:i/>
          <w:sz w:val="24"/>
        </w:rPr>
        <w:t>năng</w:t>
      </w:r>
      <w:r>
        <w:rPr>
          <w:i/>
          <w:spacing w:val="-5"/>
          <w:sz w:val="24"/>
        </w:rPr>
        <w:t xml:space="preserve"> </w:t>
      </w:r>
      <w:r>
        <w:rPr>
          <w:i/>
          <w:sz w:val="24"/>
        </w:rPr>
        <w:t>lực</w:t>
      </w:r>
      <w:r>
        <w:rPr>
          <w:i/>
          <w:spacing w:val="-6"/>
          <w:sz w:val="24"/>
        </w:rPr>
        <w:t xml:space="preserve"> </w:t>
      </w:r>
      <w:r>
        <w:rPr>
          <w:i/>
          <w:sz w:val="24"/>
        </w:rPr>
        <w:t>quản</w:t>
      </w:r>
      <w:r>
        <w:rPr>
          <w:i/>
          <w:spacing w:val="-5"/>
          <w:sz w:val="24"/>
        </w:rPr>
        <w:t xml:space="preserve"> </w:t>
      </w:r>
      <w:r>
        <w:rPr>
          <w:i/>
          <w:sz w:val="24"/>
        </w:rPr>
        <w:t>lý</w:t>
      </w:r>
      <w:r>
        <w:rPr>
          <w:i/>
          <w:spacing w:val="-5"/>
          <w:sz w:val="24"/>
        </w:rPr>
        <w:t xml:space="preserve"> </w:t>
      </w:r>
      <w:r>
        <w:rPr>
          <w:i/>
          <w:sz w:val="24"/>
        </w:rPr>
        <w:t>Nhà</w:t>
      </w:r>
      <w:r>
        <w:rPr>
          <w:i/>
          <w:spacing w:val="-2"/>
          <w:sz w:val="24"/>
        </w:rPr>
        <w:t xml:space="preserve"> </w:t>
      </w:r>
      <w:r>
        <w:rPr>
          <w:i/>
          <w:sz w:val="24"/>
        </w:rPr>
        <w:t>trường</w:t>
      </w:r>
      <w:r>
        <w:rPr>
          <w:sz w:val="24"/>
        </w:rPr>
        <w:t>.</w:t>
      </w:r>
      <w:r>
        <w:rPr>
          <w:spacing w:val="-5"/>
          <w:sz w:val="24"/>
        </w:rPr>
        <w:t xml:space="preserve"> </w:t>
      </w:r>
      <w:r>
        <w:rPr>
          <w:sz w:val="24"/>
        </w:rPr>
        <w:t>Nhà</w:t>
      </w:r>
      <w:r>
        <w:rPr>
          <w:spacing w:val="-6"/>
          <w:sz w:val="24"/>
        </w:rPr>
        <w:t xml:space="preserve"> </w:t>
      </w:r>
      <w:r>
        <w:rPr>
          <w:sz w:val="24"/>
        </w:rPr>
        <w:t>xuất</w:t>
      </w:r>
      <w:r>
        <w:rPr>
          <w:spacing w:val="-4"/>
          <w:sz w:val="24"/>
        </w:rPr>
        <w:t xml:space="preserve"> </w:t>
      </w:r>
      <w:r>
        <w:rPr>
          <w:sz w:val="24"/>
        </w:rPr>
        <w:t>bản</w:t>
      </w:r>
      <w:r>
        <w:rPr>
          <w:spacing w:val="-2"/>
          <w:sz w:val="24"/>
        </w:rPr>
        <w:t xml:space="preserve"> </w:t>
      </w:r>
      <w:r>
        <w:rPr>
          <w:spacing w:val="-3"/>
          <w:sz w:val="24"/>
        </w:rPr>
        <w:t xml:space="preserve">chính </w:t>
      </w:r>
      <w:r>
        <w:rPr>
          <w:spacing w:val="-2"/>
          <w:sz w:val="24"/>
        </w:rPr>
        <w:t xml:space="preserve">trị </w:t>
      </w:r>
      <w:r>
        <w:rPr>
          <w:sz w:val="24"/>
        </w:rPr>
        <w:t>quốc gia. Hà</w:t>
      </w:r>
      <w:r>
        <w:rPr>
          <w:spacing w:val="-39"/>
          <w:sz w:val="24"/>
        </w:rPr>
        <w:t xml:space="preserve"> </w:t>
      </w:r>
      <w:r>
        <w:rPr>
          <w:sz w:val="24"/>
        </w:rPr>
        <w:t>nội</w:t>
      </w:r>
    </w:p>
    <w:p w:rsidR="00E47FA0" w:rsidRDefault="00F161E6">
      <w:pPr>
        <w:pStyle w:val="ListParagraph"/>
        <w:numPr>
          <w:ilvl w:val="0"/>
          <w:numId w:val="1"/>
        </w:numPr>
        <w:tabs>
          <w:tab w:val="left" w:pos="669"/>
        </w:tabs>
        <w:spacing w:before="0"/>
        <w:ind w:left="668" w:hanging="283"/>
        <w:rPr>
          <w:sz w:val="24"/>
        </w:rPr>
      </w:pPr>
      <w:r>
        <w:rPr>
          <w:sz w:val="24"/>
        </w:rPr>
        <w:t>Nguyễn</w:t>
      </w:r>
      <w:r>
        <w:rPr>
          <w:spacing w:val="-9"/>
          <w:sz w:val="24"/>
        </w:rPr>
        <w:t xml:space="preserve"> </w:t>
      </w:r>
      <w:r>
        <w:rPr>
          <w:sz w:val="24"/>
        </w:rPr>
        <w:t>Thị</w:t>
      </w:r>
      <w:r>
        <w:rPr>
          <w:spacing w:val="-6"/>
          <w:sz w:val="24"/>
        </w:rPr>
        <w:t xml:space="preserve"> </w:t>
      </w:r>
      <w:r>
        <w:rPr>
          <w:sz w:val="24"/>
        </w:rPr>
        <w:t>Doan,</w:t>
      </w:r>
      <w:r>
        <w:rPr>
          <w:spacing w:val="-9"/>
          <w:sz w:val="24"/>
        </w:rPr>
        <w:t xml:space="preserve"> </w:t>
      </w:r>
      <w:r>
        <w:rPr>
          <w:sz w:val="24"/>
        </w:rPr>
        <w:t>Đỗ</w:t>
      </w:r>
      <w:r>
        <w:rPr>
          <w:spacing w:val="-9"/>
          <w:sz w:val="24"/>
        </w:rPr>
        <w:t xml:space="preserve"> </w:t>
      </w:r>
      <w:r>
        <w:rPr>
          <w:sz w:val="24"/>
        </w:rPr>
        <w:t>Minh</w:t>
      </w:r>
      <w:r>
        <w:rPr>
          <w:spacing w:val="-9"/>
          <w:sz w:val="24"/>
        </w:rPr>
        <w:t xml:space="preserve"> </w:t>
      </w:r>
      <w:r>
        <w:rPr>
          <w:sz w:val="24"/>
        </w:rPr>
        <w:t>Cương</w:t>
      </w:r>
      <w:r>
        <w:rPr>
          <w:spacing w:val="-9"/>
          <w:sz w:val="24"/>
        </w:rPr>
        <w:t xml:space="preserve"> </w:t>
      </w:r>
      <w:r>
        <w:rPr>
          <w:spacing w:val="-3"/>
          <w:sz w:val="24"/>
        </w:rPr>
        <w:t>(1996).</w:t>
      </w:r>
      <w:r>
        <w:rPr>
          <w:spacing w:val="-9"/>
          <w:sz w:val="24"/>
        </w:rPr>
        <w:t xml:space="preserve"> </w:t>
      </w:r>
      <w:r>
        <w:rPr>
          <w:i/>
          <w:sz w:val="24"/>
        </w:rPr>
        <w:t>Các</w:t>
      </w:r>
      <w:r>
        <w:rPr>
          <w:i/>
          <w:spacing w:val="-10"/>
          <w:sz w:val="24"/>
        </w:rPr>
        <w:t xml:space="preserve"> </w:t>
      </w:r>
      <w:r>
        <w:rPr>
          <w:i/>
          <w:sz w:val="24"/>
        </w:rPr>
        <w:t>học</w:t>
      </w:r>
      <w:r>
        <w:rPr>
          <w:i/>
          <w:spacing w:val="-10"/>
          <w:sz w:val="24"/>
        </w:rPr>
        <w:t xml:space="preserve"> </w:t>
      </w:r>
      <w:r>
        <w:rPr>
          <w:i/>
          <w:spacing w:val="-3"/>
          <w:sz w:val="24"/>
        </w:rPr>
        <w:t>thuyết</w:t>
      </w:r>
      <w:r>
        <w:rPr>
          <w:i/>
          <w:spacing w:val="-9"/>
          <w:sz w:val="24"/>
        </w:rPr>
        <w:t xml:space="preserve"> </w:t>
      </w:r>
      <w:r>
        <w:rPr>
          <w:i/>
          <w:sz w:val="24"/>
        </w:rPr>
        <w:t>quản</w:t>
      </w:r>
      <w:r>
        <w:rPr>
          <w:i/>
          <w:spacing w:val="-9"/>
          <w:sz w:val="24"/>
        </w:rPr>
        <w:t xml:space="preserve"> </w:t>
      </w:r>
      <w:r>
        <w:rPr>
          <w:i/>
          <w:sz w:val="24"/>
        </w:rPr>
        <w:t>lý.</w:t>
      </w:r>
      <w:r>
        <w:rPr>
          <w:i/>
          <w:spacing w:val="-9"/>
          <w:sz w:val="24"/>
        </w:rPr>
        <w:t xml:space="preserve"> </w:t>
      </w:r>
      <w:r>
        <w:rPr>
          <w:sz w:val="24"/>
        </w:rPr>
        <w:t>Nhà</w:t>
      </w:r>
      <w:r>
        <w:rPr>
          <w:spacing w:val="-10"/>
          <w:sz w:val="24"/>
        </w:rPr>
        <w:t xml:space="preserve"> </w:t>
      </w:r>
      <w:r>
        <w:rPr>
          <w:sz w:val="24"/>
        </w:rPr>
        <w:t>xuất</w:t>
      </w:r>
      <w:r>
        <w:rPr>
          <w:spacing w:val="-9"/>
          <w:sz w:val="24"/>
        </w:rPr>
        <w:t xml:space="preserve"> </w:t>
      </w:r>
      <w:r>
        <w:rPr>
          <w:spacing w:val="-3"/>
          <w:sz w:val="24"/>
        </w:rPr>
        <w:t>bản</w:t>
      </w:r>
    </w:p>
    <w:p w:rsidR="00E47FA0" w:rsidRDefault="00F161E6">
      <w:pPr>
        <w:pStyle w:val="ListParagraph"/>
        <w:numPr>
          <w:ilvl w:val="0"/>
          <w:numId w:val="1"/>
        </w:numPr>
        <w:tabs>
          <w:tab w:val="left" w:pos="669"/>
        </w:tabs>
        <w:spacing w:before="120"/>
        <w:ind w:right="115" w:firstLine="283"/>
        <w:rPr>
          <w:sz w:val="24"/>
        </w:rPr>
      </w:pPr>
      <w:r>
        <w:rPr>
          <w:sz w:val="24"/>
        </w:rPr>
        <w:t xml:space="preserve">Trần Khánh Đức - Nguyễn Mạnh Hùng (2011), </w:t>
      </w:r>
      <w:r>
        <w:rPr>
          <w:i/>
          <w:sz w:val="24"/>
        </w:rPr>
        <w:t>Giáo dục đại học và quản trị đại học</w:t>
      </w:r>
      <w:r w:rsidR="001952A7">
        <w:rPr>
          <w:i/>
          <w:sz w:val="24"/>
        </w:rPr>
        <w:t>.</w:t>
      </w:r>
      <w:r>
        <w:rPr>
          <w:sz w:val="24"/>
        </w:rPr>
        <w:t xml:space="preserve"> Nhà xuất bản Đại học quốc gia, Hà</w:t>
      </w:r>
      <w:r>
        <w:rPr>
          <w:spacing w:val="-10"/>
          <w:sz w:val="24"/>
        </w:rPr>
        <w:t xml:space="preserve"> </w:t>
      </w:r>
      <w:r>
        <w:rPr>
          <w:sz w:val="24"/>
        </w:rPr>
        <w:t>Nội</w:t>
      </w:r>
    </w:p>
    <w:p w:rsidR="00E47FA0" w:rsidRDefault="00F161E6">
      <w:pPr>
        <w:pStyle w:val="ListParagraph"/>
        <w:numPr>
          <w:ilvl w:val="0"/>
          <w:numId w:val="1"/>
        </w:numPr>
        <w:tabs>
          <w:tab w:val="left" w:pos="669"/>
        </w:tabs>
        <w:spacing w:before="120"/>
        <w:ind w:right="114" w:firstLine="283"/>
        <w:rPr>
          <w:sz w:val="24"/>
        </w:rPr>
      </w:pPr>
      <w:r>
        <w:rPr>
          <w:spacing w:val="-3"/>
          <w:sz w:val="24"/>
        </w:rPr>
        <w:t xml:space="preserve">Trần </w:t>
      </w:r>
      <w:r>
        <w:rPr>
          <w:sz w:val="24"/>
        </w:rPr>
        <w:t xml:space="preserve">Khánh Đức </w:t>
      </w:r>
      <w:r>
        <w:rPr>
          <w:spacing w:val="-3"/>
          <w:sz w:val="24"/>
        </w:rPr>
        <w:t xml:space="preserve">(2019). </w:t>
      </w:r>
      <w:r>
        <w:rPr>
          <w:i/>
          <w:spacing w:val="-3"/>
          <w:sz w:val="24"/>
        </w:rPr>
        <w:t xml:space="preserve">Quản </w:t>
      </w:r>
      <w:r>
        <w:rPr>
          <w:i/>
          <w:sz w:val="24"/>
        </w:rPr>
        <w:t>lý đào tạo và quản trị Nhà trường</w:t>
      </w:r>
      <w:r>
        <w:rPr>
          <w:sz w:val="24"/>
        </w:rPr>
        <w:t xml:space="preserve">. Nhà xuất bản Đại học quốc </w:t>
      </w:r>
      <w:proofErr w:type="gramStart"/>
      <w:r>
        <w:rPr>
          <w:sz w:val="24"/>
        </w:rPr>
        <w:t>gia .</w:t>
      </w:r>
      <w:proofErr w:type="gramEnd"/>
      <w:r>
        <w:rPr>
          <w:sz w:val="24"/>
        </w:rPr>
        <w:t xml:space="preserve"> Hà</w:t>
      </w:r>
      <w:r>
        <w:rPr>
          <w:spacing w:val="-27"/>
          <w:sz w:val="24"/>
        </w:rPr>
        <w:t xml:space="preserve"> </w:t>
      </w:r>
      <w:r>
        <w:rPr>
          <w:sz w:val="24"/>
        </w:rPr>
        <w:t>Nội</w:t>
      </w:r>
    </w:p>
    <w:p w:rsidR="00E47FA0" w:rsidRDefault="00F161E6">
      <w:pPr>
        <w:pStyle w:val="ListParagraph"/>
        <w:numPr>
          <w:ilvl w:val="0"/>
          <w:numId w:val="1"/>
        </w:numPr>
        <w:tabs>
          <w:tab w:val="left" w:pos="669"/>
        </w:tabs>
        <w:spacing w:before="120"/>
        <w:ind w:right="116" w:firstLine="283"/>
        <w:rPr>
          <w:sz w:val="24"/>
        </w:rPr>
      </w:pPr>
      <w:r>
        <w:rPr>
          <w:sz w:val="24"/>
        </w:rPr>
        <w:t xml:space="preserve">Bùi Minh Hiền, Vũ Ngọc Hải (2011). </w:t>
      </w:r>
      <w:r>
        <w:rPr>
          <w:i/>
          <w:sz w:val="24"/>
        </w:rPr>
        <w:t>Quản lý giáo dục</w:t>
      </w:r>
      <w:r>
        <w:rPr>
          <w:sz w:val="24"/>
        </w:rPr>
        <w:t>. Nhà xuất bản đại học sư phạm.       Hà</w:t>
      </w:r>
      <w:r>
        <w:rPr>
          <w:spacing w:val="-4"/>
          <w:sz w:val="24"/>
        </w:rPr>
        <w:t xml:space="preserve"> </w:t>
      </w:r>
      <w:r>
        <w:rPr>
          <w:sz w:val="24"/>
        </w:rPr>
        <w:t>Nội</w:t>
      </w:r>
    </w:p>
    <w:p w:rsidR="00E47FA0" w:rsidRDefault="00F161E6">
      <w:pPr>
        <w:pStyle w:val="ListParagraph"/>
        <w:numPr>
          <w:ilvl w:val="0"/>
          <w:numId w:val="1"/>
        </w:numPr>
        <w:tabs>
          <w:tab w:val="left" w:pos="669"/>
        </w:tabs>
        <w:spacing w:before="120"/>
        <w:ind w:right="117" w:firstLine="283"/>
        <w:rPr>
          <w:sz w:val="24"/>
        </w:rPr>
      </w:pPr>
      <w:r>
        <w:rPr>
          <w:sz w:val="24"/>
        </w:rPr>
        <w:t xml:space="preserve">Trần Kiểm (2016) </w:t>
      </w:r>
      <w:r>
        <w:rPr>
          <w:i/>
          <w:sz w:val="24"/>
        </w:rPr>
        <w:t>Nhà trường và lãnh đạo Nhà trường hiệu quả</w:t>
      </w:r>
      <w:r>
        <w:rPr>
          <w:sz w:val="24"/>
        </w:rPr>
        <w:t>. Nhà xuất bản đại học sư phạm. Hà</w:t>
      </w:r>
      <w:r>
        <w:rPr>
          <w:spacing w:val="-5"/>
          <w:sz w:val="24"/>
        </w:rPr>
        <w:t xml:space="preserve"> </w:t>
      </w:r>
      <w:r>
        <w:rPr>
          <w:sz w:val="24"/>
        </w:rPr>
        <w:t>Nội</w:t>
      </w:r>
    </w:p>
    <w:p w:rsidR="00E47FA0" w:rsidRDefault="00F161E6">
      <w:pPr>
        <w:pStyle w:val="ListParagraph"/>
        <w:numPr>
          <w:ilvl w:val="0"/>
          <w:numId w:val="1"/>
        </w:numPr>
        <w:tabs>
          <w:tab w:val="left" w:pos="669"/>
        </w:tabs>
        <w:spacing w:before="120"/>
        <w:ind w:right="118" w:firstLine="283"/>
        <w:rPr>
          <w:sz w:val="24"/>
        </w:rPr>
      </w:pPr>
      <w:r>
        <w:rPr>
          <w:sz w:val="24"/>
        </w:rPr>
        <w:t xml:space="preserve">Nguyễn Lộc (Chủ biên-2009). </w:t>
      </w:r>
      <w:r>
        <w:rPr>
          <w:i/>
          <w:sz w:val="24"/>
        </w:rPr>
        <w:t>Cơ sở lý luận quản lý trong tổ chức giáo dục</w:t>
      </w:r>
      <w:r>
        <w:rPr>
          <w:sz w:val="24"/>
        </w:rPr>
        <w:t>. Nhà xuất bản đại học sư phạm. Hà</w:t>
      </w:r>
      <w:r>
        <w:rPr>
          <w:spacing w:val="-4"/>
          <w:sz w:val="24"/>
        </w:rPr>
        <w:t xml:space="preserve"> </w:t>
      </w:r>
      <w:r>
        <w:rPr>
          <w:sz w:val="24"/>
        </w:rPr>
        <w:t>Nội</w:t>
      </w:r>
    </w:p>
    <w:p w:rsidR="00E47FA0" w:rsidRDefault="00F161E6">
      <w:pPr>
        <w:pStyle w:val="ListParagraph"/>
        <w:numPr>
          <w:ilvl w:val="0"/>
          <w:numId w:val="1"/>
        </w:numPr>
        <w:tabs>
          <w:tab w:val="left" w:pos="669"/>
        </w:tabs>
        <w:spacing w:before="120"/>
        <w:ind w:left="668" w:hanging="283"/>
        <w:rPr>
          <w:sz w:val="24"/>
        </w:rPr>
      </w:pPr>
      <w:r>
        <w:rPr>
          <w:sz w:val="24"/>
        </w:rPr>
        <w:t xml:space="preserve">Hoàng Đức Nhuận (Chủ biên-1995). </w:t>
      </w:r>
      <w:r>
        <w:rPr>
          <w:i/>
          <w:sz w:val="24"/>
        </w:rPr>
        <w:t>Nhà trường hiện đại</w:t>
      </w:r>
      <w:r>
        <w:rPr>
          <w:sz w:val="24"/>
        </w:rPr>
        <w:t>. Nhà xuất bản giáo dục. Hà</w:t>
      </w:r>
      <w:r>
        <w:rPr>
          <w:spacing w:val="-13"/>
          <w:sz w:val="24"/>
        </w:rPr>
        <w:t xml:space="preserve"> </w:t>
      </w:r>
      <w:r>
        <w:rPr>
          <w:sz w:val="24"/>
        </w:rPr>
        <w:t>Nội</w:t>
      </w:r>
    </w:p>
    <w:p w:rsidR="00E47FA0" w:rsidRDefault="00F161E6">
      <w:pPr>
        <w:pStyle w:val="ListParagraph"/>
        <w:numPr>
          <w:ilvl w:val="0"/>
          <w:numId w:val="1"/>
        </w:numPr>
        <w:tabs>
          <w:tab w:val="left" w:pos="669"/>
        </w:tabs>
        <w:spacing w:before="120"/>
        <w:ind w:left="668" w:hanging="283"/>
        <w:rPr>
          <w:sz w:val="24"/>
        </w:rPr>
      </w:pPr>
      <w:r>
        <w:rPr>
          <w:sz w:val="24"/>
        </w:rPr>
        <w:t xml:space="preserve">Subir Chowdhury (2006). </w:t>
      </w:r>
      <w:r>
        <w:rPr>
          <w:i/>
          <w:sz w:val="24"/>
        </w:rPr>
        <w:t>Quản lý trong thế kỷ 21</w:t>
      </w:r>
      <w:r>
        <w:rPr>
          <w:b/>
          <w:i/>
          <w:sz w:val="24"/>
        </w:rPr>
        <w:t xml:space="preserve">, </w:t>
      </w:r>
      <w:r>
        <w:rPr>
          <w:sz w:val="24"/>
        </w:rPr>
        <w:t>Nhà xuất bản giao thông vận tải. Hà</w:t>
      </w:r>
      <w:r>
        <w:rPr>
          <w:spacing w:val="-11"/>
          <w:sz w:val="24"/>
        </w:rPr>
        <w:t xml:space="preserve"> </w:t>
      </w:r>
      <w:r>
        <w:rPr>
          <w:sz w:val="24"/>
        </w:rPr>
        <w:t>Nội</w:t>
      </w:r>
    </w:p>
    <w:p w:rsidR="00E47FA0" w:rsidRDefault="00F161E6">
      <w:pPr>
        <w:pStyle w:val="ListParagraph"/>
        <w:numPr>
          <w:ilvl w:val="0"/>
          <w:numId w:val="1"/>
        </w:numPr>
        <w:tabs>
          <w:tab w:val="left" w:pos="822"/>
        </w:tabs>
        <w:spacing w:before="120"/>
        <w:ind w:right="110" w:firstLine="283"/>
        <w:rPr>
          <w:sz w:val="24"/>
        </w:rPr>
      </w:pPr>
      <w:r>
        <w:rPr>
          <w:sz w:val="24"/>
        </w:rPr>
        <w:t xml:space="preserve">Harold </w:t>
      </w:r>
      <w:proofErr w:type="gramStart"/>
      <w:r>
        <w:rPr>
          <w:sz w:val="24"/>
        </w:rPr>
        <w:t>Koonitz(</w:t>
      </w:r>
      <w:proofErr w:type="gramEnd"/>
      <w:r>
        <w:rPr>
          <w:sz w:val="24"/>
        </w:rPr>
        <w:t xml:space="preserve">2004). </w:t>
      </w:r>
      <w:r>
        <w:rPr>
          <w:i/>
          <w:sz w:val="24"/>
        </w:rPr>
        <w:t>Những vấn đề cốt yếu của quản lý</w:t>
      </w:r>
      <w:r>
        <w:rPr>
          <w:sz w:val="24"/>
        </w:rPr>
        <w:t xml:space="preserve">. Nhà xuất bản khoa học và </w:t>
      </w:r>
      <w:r>
        <w:rPr>
          <w:spacing w:val="2"/>
          <w:sz w:val="24"/>
        </w:rPr>
        <w:t xml:space="preserve">kỹ </w:t>
      </w:r>
      <w:r>
        <w:rPr>
          <w:sz w:val="24"/>
        </w:rPr>
        <w:t>thuật, Hà</w:t>
      </w:r>
      <w:r>
        <w:rPr>
          <w:spacing w:val="-4"/>
          <w:sz w:val="24"/>
        </w:rPr>
        <w:t xml:space="preserve"> </w:t>
      </w:r>
      <w:r>
        <w:rPr>
          <w:sz w:val="24"/>
        </w:rPr>
        <w:t>Nội</w:t>
      </w:r>
    </w:p>
    <w:p w:rsidR="00E47FA0" w:rsidRDefault="00F161E6">
      <w:pPr>
        <w:pStyle w:val="ListParagraph"/>
        <w:numPr>
          <w:ilvl w:val="0"/>
          <w:numId w:val="1"/>
        </w:numPr>
        <w:tabs>
          <w:tab w:val="left" w:pos="822"/>
        </w:tabs>
        <w:spacing w:before="120"/>
        <w:ind w:left="822" w:hanging="437"/>
        <w:rPr>
          <w:sz w:val="24"/>
        </w:rPr>
      </w:pPr>
      <w:r>
        <w:rPr>
          <w:sz w:val="24"/>
        </w:rPr>
        <w:t>Từ điển Giáo dục học (Bùi Hiền chủ biên- 2013).  Nhà xuất bản giáo dục. Hà</w:t>
      </w:r>
      <w:r>
        <w:rPr>
          <w:spacing w:val="-9"/>
          <w:sz w:val="24"/>
        </w:rPr>
        <w:t xml:space="preserve"> </w:t>
      </w:r>
      <w:r>
        <w:rPr>
          <w:sz w:val="24"/>
        </w:rPr>
        <w:t>Nội</w:t>
      </w:r>
    </w:p>
    <w:p w:rsidR="00E47FA0" w:rsidRDefault="00F161E6">
      <w:pPr>
        <w:pStyle w:val="ListParagraph"/>
        <w:numPr>
          <w:ilvl w:val="0"/>
          <w:numId w:val="1"/>
        </w:numPr>
        <w:tabs>
          <w:tab w:val="left" w:pos="822"/>
        </w:tabs>
        <w:spacing w:before="120"/>
        <w:ind w:left="822" w:hanging="437"/>
        <w:rPr>
          <w:sz w:val="26"/>
        </w:rPr>
      </w:pPr>
      <w:r>
        <w:rPr>
          <w:sz w:val="26"/>
        </w:rPr>
        <w:t>Tự điển Hán - Việt (Thiều Chửu-1999) Nhà xuất bản thành phố Hồ Chí</w:t>
      </w:r>
      <w:r>
        <w:rPr>
          <w:spacing w:val="-23"/>
          <w:sz w:val="26"/>
        </w:rPr>
        <w:t xml:space="preserve"> </w:t>
      </w:r>
      <w:r>
        <w:rPr>
          <w:sz w:val="26"/>
        </w:rPr>
        <w:t>Minh</w:t>
      </w:r>
    </w:p>
    <w:p w:rsidR="00E47FA0" w:rsidRDefault="00F161E6">
      <w:pPr>
        <w:pStyle w:val="ListParagraph"/>
        <w:numPr>
          <w:ilvl w:val="0"/>
          <w:numId w:val="1"/>
        </w:numPr>
        <w:tabs>
          <w:tab w:val="left" w:pos="822"/>
        </w:tabs>
        <w:spacing w:before="119"/>
        <w:ind w:left="822" w:hanging="437"/>
        <w:rPr>
          <w:sz w:val="26"/>
        </w:rPr>
      </w:pPr>
      <w:r>
        <w:rPr>
          <w:sz w:val="26"/>
        </w:rPr>
        <w:t>Từ điển Hán - Việt ( Nguyễn Lân-2002), Nhà xuất bản Từ điển Bách khoa, Hà</w:t>
      </w:r>
      <w:r>
        <w:rPr>
          <w:spacing w:val="-19"/>
          <w:sz w:val="26"/>
        </w:rPr>
        <w:t xml:space="preserve"> </w:t>
      </w:r>
      <w:r>
        <w:rPr>
          <w:sz w:val="26"/>
        </w:rPr>
        <w:t>Nội</w:t>
      </w:r>
    </w:p>
    <w:p w:rsidR="00E47FA0" w:rsidRDefault="00F161E6">
      <w:pPr>
        <w:pStyle w:val="ListParagraph"/>
        <w:numPr>
          <w:ilvl w:val="0"/>
          <w:numId w:val="1"/>
        </w:numPr>
        <w:tabs>
          <w:tab w:val="left" w:pos="822"/>
        </w:tabs>
        <w:ind w:left="822" w:hanging="437"/>
        <w:rPr>
          <w:sz w:val="26"/>
        </w:rPr>
      </w:pPr>
      <w:r>
        <w:rPr>
          <w:sz w:val="26"/>
        </w:rPr>
        <w:t>Từ điển tiếng Việt, NXB Đà</w:t>
      </w:r>
      <w:r>
        <w:rPr>
          <w:spacing w:val="-13"/>
          <w:sz w:val="26"/>
        </w:rPr>
        <w:t xml:space="preserve"> </w:t>
      </w:r>
      <w:r>
        <w:rPr>
          <w:sz w:val="26"/>
        </w:rPr>
        <w:t>Nẵng</w:t>
      </w:r>
    </w:p>
    <w:p w:rsidR="00E47FA0" w:rsidRDefault="00F161E6">
      <w:pPr>
        <w:pStyle w:val="ListParagraph"/>
        <w:numPr>
          <w:ilvl w:val="0"/>
          <w:numId w:val="1"/>
        </w:numPr>
        <w:tabs>
          <w:tab w:val="left" w:pos="822"/>
        </w:tabs>
        <w:spacing w:before="120"/>
        <w:ind w:right="115" w:firstLine="283"/>
        <w:rPr>
          <w:sz w:val="24"/>
        </w:rPr>
      </w:pPr>
      <w:r>
        <w:rPr>
          <w:spacing w:val="-5"/>
          <w:sz w:val="24"/>
        </w:rPr>
        <w:t xml:space="preserve">Lindelow, </w:t>
      </w:r>
      <w:r>
        <w:rPr>
          <w:spacing w:val="-3"/>
          <w:sz w:val="24"/>
        </w:rPr>
        <w:t xml:space="preserve">J., and </w:t>
      </w:r>
      <w:r>
        <w:rPr>
          <w:spacing w:val="-4"/>
          <w:sz w:val="24"/>
        </w:rPr>
        <w:t xml:space="preserve">Heynderickx, </w:t>
      </w:r>
      <w:r>
        <w:rPr>
          <w:spacing w:val="-3"/>
          <w:sz w:val="24"/>
        </w:rPr>
        <w:t xml:space="preserve">J., </w:t>
      </w:r>
      <w:r>
        <w:rPr>
          <w:spacing w:val="-4"/>
          <w:sz w:val="24"/>
        </w:rPr>
        <w:t>School</w:t>
      </w:r>
      <w:r>
        <w:rPr>
          <w:spacing w:val="52"/>
          <w:sz w:val="24"/>
        </w:rPr>
        <w:t xml:space="preserve"> </w:t>
      </w:r>
      <w:r>
        <w:rPr>
          <w:sz w:val="24"/>
        </w:rPr>
        <w:t xml:space="preserve">– </w:t>
      </w:r>
      <w:r>
        <w:rPr>
          <w:spacing w:val="-4"/>
          <w:sz w:val="24"/>
        </w:rPr>
        <w:t xml:space="preserve">Based </w:t>
      </w:r>
      <w:r>
        <w:rPr>
          <w:spacing w:val="-5"/>
          <w:sz w:val="24"/>
        </w:rPr>
        <w:t xml:space="preserve">Management, </w:t>
      </w:r>
      <w:r>
        <w:rPr>
          <w:spacing w:val="-4"/>
          <w:sz w:val="24"/>
        </w:rPr>
        <w:t xml:space="preserve">ERIC Clearinghouse </w:t>
      </w:r>
      <w:r>
        <w:rPr>
          <w:spacing w:val="-5"/>
          <w:sz w:val="24"/>
        </w:rPr>
        <w:t>Educational Management,</w:t>
      </w:r>
      <w:r>
        <w:rPr>
          <w:spacing w:val="11"/>
          <w:sz w:val="24"/>
        </w:rPr>
        <w:t xml:space="preserve"> </w:t>
      </w:r>
      <w:r>
        <w:rPr>
          <w:spacing w:val="-4"/>
          <w:sz w:val="24"/>
        </w:rPr>
        <w:t>1989</w:t>
      </w:r>
    </w:p>
    <w:p w:rsidR="00E47FA0" w:rsidRDefault="00F161E6">
      <w:pPr>
        <w:pStyle w:val="ListParagraph"/>
        <w:numPr>
          <w:ilvl w:val="0"/>
          <w:numId w:val="1"/>
        </w:numPr>
        <w:tabs>
          <w:tab w:val="left" w:pos="822"/>
        </w:tabs>
        <w:spacing w:before="120"/>
        <w:ind w:right="118" w:firstLine="283"/>
        <w:rPr>
          <w:sz w:val="24"/>
        </w:rPr>
      </w:pPr>
      <w:r>
        <w:rPr>
          <w:sz w:val="24"/>
        </w:rPr>
        <w:t>Fred .C Lunenburg and Allan C. Ornstein. Educational Administration - Concepts and Practices, Third Edition,</w:t>
      </w:r>
      <w:r>
        <w:rPr>
          <w:spacing w:val="-6"/>
          <w:sz w:val="24"/>
        </w:rPr>
        <w:t xml:space="preserve"> </w:t>
      </w:r>
      <w:r>
        <w:rPr>
          <w:sz w:val="24"/>
        </w:rPr>
        <w:t>Wadsworth</w:t>
      </w:r>
    </w:p>
    <w:sectPr w:rsidR="00E47FA0">
      <w:pgSz w:w="12240" w:h="15840"/>
      <w:pgMar w:top="1500" w:right="780" w:bottom="1200" w:left="1600" w:header="0" w:footer="10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455" w:rsidRDefault="000E4455">
      <w:r>
        <w:separator/>
      </w:r>
    </w:p>
  </w:endnote>
  <w:endnote w:type="continuationSeparator" w:id="0">
    <w:p w:rsidR="000E4455" w:rsidRDefault="000E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FA0" w:rsidRDefault="0073581F">
    <w:pPr>
      <w:pStyle w:val="BodyText"/>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322.55pt;margin-top:730.25pt;width:9.6pt;height:13.05pt;z-index:-22720;mso-position-horizontal-relative:page;mso-position-vertical-relative:page" filled="f" stroked="f">
          <v:textbox inset="0,0,0,0">
            <w:txbxContent>
              <w:p w:rsidR="00E47FA0" w:rsidRDefault="00F161E6">
                <w:pPr>
                  <w:spacing w:line="245" w:lineRule="exact"/>
                  <w:ind w:left="40"/>
                  <w:rPr>
                    <w:rFonts w:ascii="Calibri"/>
                  </w:rPr>
                </w:pPr>
                <w:r>
                  <w:fldChar w:fldCharType="begin"/>
                </w:r>
                <w:r>
                  <w:rPr>
                    <w:rFonts w:ascii="Calibri"/>
                  </w:rPr>
                  <w:instrText xml:space="preserve"> PAGE </w:instrText>
                </w:r>
                <w:r>
                  <w:fldChar w:fldCharType="separate"/>
                </w:r>
                <w:r w:rsidR="00A66F24">
                  <w:rPr>
                    <w:rFonts w:ascii="Calibri"/>
                    <w:noProof/>
                  </w:rPr>
                  <w:t>3</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FA0" w:rsidRDefault="00E47FA0">
    <w:pPr>
      <w:pStyle w:val="BodyText"/>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FA0" w:rsidRDefault="0073581F">
    <w:pPr>
      <w:pStyle w:val="BodyText"/>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322.55pt;margin-top:730.25pt;width:9.6pt;height:13.05pt;z-index:-22696;mso-position-horizontal-relative:page;mso-position-vertical-relative:page" filled="f" stroked="f">
          <v:textbox inset="0,0,0,0">
            <w:txbxContent>
              <w:p w:rsidR="00E47FA0" w:rsidRDefault="00F161E6">
                <w:pPr>
                  <w:spacing w:line="245" w:lineRule="exact"/>
                  <w:ind w:left="40"/>
                  <w:rPr>
                    <w:rFonts w:ascii="Calibri"/>
                  </w:rPr>
                </w:pPr>
                <w:r>
                  <w:fldChar w:fldCharType="begin"/>
                </w:r>
                <w:r>
                  <w:rPr>
                    <w:rFonts w:ascii="Calibri"/>
                  </w:rPr>
                  <w:instrText xml:space="preserve"> PAGE </w:instrText>
                </w:r>
                <w:r>
                  <w:fldChar w:fldCharType="separate"/>
                </w:r>
                <w:r w:rsidR="00A66F24">
                  <w:rPr>
                    <w:rFonts w:ascii="Calibri"/>
                    <w:noProof/>
                  </w:rPr>
                  <w:t>9</w:t>
                </w:r>
                <w: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FA0" w:rsidRDefault="0073581F">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320.8pt;margin-top:730.25pt;width:13.3pt;height:13.05pt;z-index:-22672;mso-position-horizontal-relative:page;mso-position-vertical-relative:page" filled="f" stroked="f">
          <v:textbox inset="0,0,0,0">
            <w:txbxContent>
              <w:p w:rsidR="00E47FA0" w:rsidRDefault="00F161E6">
                <w:pPr>
                  <w:spacing w:line="245" w:lineRule="exact"/>
                  <w:ind w:left="20"/>
                  <w:rPr>
                    <w:rFonts w:ascii="Calibri"/>
                  </w:rPr>
                </w:pPr>
                <w:r>
                  <w:rPr>
                    <w:rFonts w:ascii="Calibri"/>
                  </w:rPr>
                  <w:t>10</w:t>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FA0" w:rsidRDefault="0073581F">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19.8pt;margin-top:730.25pt;width:15.3pt;height:13.05pt;z-index:-22648;mso-position-horizontal-relative:page;mso-position-vertical-relative:page" filled="f" stroked="f">
          <v:textbox inset="0,0,0,0">
            <w:txbxContent>
              <w:p w:rsidR="00E47FA0" w:rsidRDefault="00F161E6">
                <w:pPr>
                  <w:spacing w:line="245" w:lineRule="exact"/>
                  <w:ind w:left="40"/>
                  <w:rPr>
                    <w:rFonts w:ascii="Calibri"/>
                  </w:rPr>
                </w:pPr>
                <w:r>
                  <w:fldChar w:fldCharType="begin"/>
                </w:r>
                <w:r>
                  <w:rPr>
                    <w:rFonts w:ascii="Calibri"/>
                  </w:rPr>
                  <w:instrText xml:space="preserve"> PAGE </w:instrText>
                </w:r>
                <w:r>
                  <w:fldChar w:fldCharType="separate"/>
                </w:r>
                <w:r w:rsidR="00A66F24">
                  <w:rPr>
                    <w:rFonts w:ascii="Calibri"/>
                    <w:noProof/>
                  </w:rPr>
                  <w:t>17</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455" w:rsidRDefault="000E4455">
      <w:r>
        <w:separator/>
      </w:r>
    </w:p>
  </w:footnote>
  <w:footnote w:type="continuationSeparator" w:id="0">
    <w:p w:rsidR="000E4455" w:rsidRDefault="000E44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00C0A"/>
    <w:multiLevelType w:val="hybridMultilevel"/>
    <w:tmpl w:val="389E8608"/>
    <w:lvl w:ilvl="0" w:tplc="5268E4FE">
      <w:start w:val="1"/>
      <w:numFmt w:val="decimal"/>
      <w:lvlText w:val="%1."/>
      <w:lvlJc w:val="left"/>
      <w:pPr>
        <w:ind w:left="102" w:hanging="286"/>
        <w:jc w:val="left"/>
      </w:pPr>
      <w:rPr>
        <w:rFonts w:ascii="Times New Roman" w:eastAsia="Times New Roman" w:hAnsi="Times New Roman" w:cs="Times New Roman" w:hint="default"/>
        <w:b/>
        <w:bCs/>
        <w:spacing w:val="-3"/>
        <w:w w:val="99"/>
        <w:sz w:val="26"/>
        <w:szCs w:val="26"/>
      </w:rPr>
    </w:lvl>
    <w:lvl w:ilvl="1" w:tplc="8AD228FA">
      <w:start w:val="1"/>
      <w:numFmt w:val="bullet"/>
      <w:lvlText w:val="•"/>
      <w:lvlJc w:val="left"/>
      <w:pPr>
        <w:ind w:left="1076" w:hanging="286"/>
      </w:pPr>
      <w:rPr>
        <w:rFonts w:hint="default"/>
      </w:rPr>
    </w:lvl>
    <w:lvl w:ilvl="2" w:tplc="5AE6952C">
      <w:start w:val="1"/>
      <w:numFmt w:val="bullet"/>
      <w:lvlText w:val="•"/>
      <w:lvlJc w:val="left"/>
      <w:pPr>
        <w:ind w:left="2052" w:hanging="286"/>
      </w:pPr>
      <w:rPr>
        <w:rFonts w:hint="default"/>
      </w:rPr>
    </w:lvl>
    <w:lvl w:ilvl="3" w:tplc="398E623A">
      <w:start w:val="1"/>
      <w:numFmt w:val="bullet"/>
      <w:lvlText w:val="•"/>
      <w:lvlJc w:val="left"/>
      <w:pPr>
        <w:ind w:left="3028" w:hanging="286"/>
      </w:pPr>
      <w:rPr>
        <w:rFonts w:hint="default"/>
      </w:rPr>
    </w:lvl>
    <w:lvl w:ilvl="4" w:tplc="B9405C18">
      <w:start w:val="1"/>
      <w:numFmt w:val="bullet"/>
      <w:lvlText w:val="•"/>
      <w:lvlJc w:val="left"/>
      <w:pPr>
        <w:ind w:left="4004" w:hanging="286"/>
      </w:pPr>
      <w:rPr>
        <w:rFonts w:hint="default"/>
      </w:rPr>
    </w:lvl>
    <w:lvl w:ilvl="5" w:tplc="6312021A">
      <w:start w:val="1"/>
      <w:numFmt w:val="bullet"/>
      <w:lvlText w:val="•"/>
      <w:lvlJc w:val="left"/>
      <w:pPr>
        <w:ind w:left="4980" w:hanging="286"/>
      </w:pPr>
      <w:rPr>
        <w:rFonts w:hint="default"/>
      </w:rPr>
    </w:lvl>
    <w:lvl w:ilvl="6" w:tplc="F30E0FAE">
      <w:start w:val="1"/>
      <w:numFmt w:val="bullet"/>
      <w:lvlText w:val="•"/>
      <w:lvlJc w:val="left"/>
      <w:pPr>
        <w:ind w:left="5956" w:hanging="286"/>
      </w:pPr>
      <w:rPr>
        <w:rFonts w:hint="default"/>
      </w:rPr>
    </w:lvl>
    <w:lvl w:ilvl="7" w:tplc="DC903B18">
      <w:start w:val="1"/>
      <w:numFmt w:val="bullet"/>
      <w:lvlText w:val="•"/>
      <w:lvlJc w:val="left"/>
      <w:pPr>
        <w:ind w:left="6932" w:hanging="286"/>
      </w:pPr>
      <w:rPr>
        <w:rFonts w:hint="default"/>
      </w:rPr>
    </w:lvl>
    <w:lvl w:ilvl="8" w:tplc="750270A4">
      <w:start w:val="1"/>
      <w:numFmt w:val="bullet"/>
      <w:lvlText w:val="•"/>
      <w:lvlJc w:val="left"/>
      <w:pPr>
        <w:ind w:left="7908" w:hanging="286"/>
      </w:pPr>
      <w:rPr>
        <w:rFonts w:hint="default"/>
      </w:rPr>
    </w:lvl>
  </w:abstractNum>
  <w:abstractNum w:abstractNumId="1">
    <w:nsid w:val="19F57DCD"/>
    <w:multiLevelType w:val="hybridMultilevel"/>
    <w:tmpl w:val="EA042600"/>
    <w:lvl w:ilvl="0" w:tplc="4CB64DA4">
      <w:start w:val="1"/>
      <w:numFmt w:val="bullet"/>
      <w:lvlText w:val="-"/>
      <w:lvlJc w:val="left"/>
      <w:pPr>
        <w:ind w:left="102" w:hanging="152"/>
      </w:pPr>
      <w:rPr>
        <w:rFonts w:ascii="Times New Roman" w:eastAsia="Times New Roman" w:hAnsi="Times New Roman" w:cs="Times New Roman" w:hint="default"/>
        <w:w w:val="99"/>
        <w:sz w:val="26"/>
        <w:szCs w:val="26"/>
      </w:rPr>
    </w:lvl>
    <w:lvl w:ilvl="1" w:tplc="E9D8ACB4">
      <w:start w:val="1"/>
      <w:numFmt w:val="bullet"/>
      <w:lvlText w:val="•"/>
      <w:lvlJc w:val="left"/>
      <w:pPr>
        <w:ind w:left="1076" w:hanging="152"/>
      </w:pPr>
      <w:rPr>
        <w:rFonts w:hint="default"/>
      </w:rPr>
    </w:lvl>
    <w:lvl w:ilvl="2" w:tplc="ED56801A">
      <w:start w:val="1"/>
      <w:numFmt w:val="bullet"/>
      <w:lvlText w:val="•"/>
      <w:lvlJc w:val="left"/>
      <w:pPr>
        <w:ind w:left="2052" w:hanging="152"/>
      </w:pPr>
      <w:rPr>
        <w:rFonts w:hint="default"/>
      </w:rPr>
    </w:lvl>
    <w:lvl w:ilvl="3" w:tplc="F5B000DA">
      <w:start w:val="1"/>
      <w:numFmt w:val="bullet"/>
      <w:lvlText w:val="•"/>
      <w:lvlJc w:val="left"/>
      <w:pPr>
        <w:ind w:left="3028" w:hanging="152"/>
      </w:pPr>
      <w:rPr>
        <w:rFonts w:hint="default"/>
      </w:rPr>
    </w:lvl>
    <w:lvl w:ilvl="4" w:tplc="F086EF06">
      <w:start w:val="1"/>
      <w:numFmt w:val="bullet"/>
      <w:lvlText w:val="•"/>
      <w:lvlJc w:val="left"/>
      <w:pPr>
        <w:ind w:left="4004" w:hanging="152"/>
      </w:pPr>
      <w:rPr>
        <w:rFonts w:hint="default"/>
      </w:rPr>
    </w:lvl>
    <w:lvl w:ilvl="5" w:tplc="3E883D68">
      <w:start w:val="1"/>
      <w:numFmt w:val="bullet"/>
      <w:lvlText w:val="•"/>
      <w:lvlJc w:val="left"/>
      <w:pPr>
        <w:ind w:left="4980" w:hanging="152"/>
      </w:pPr>
      <w:rPr>
        <w:rFonts w:hint="default"/>
      </w:rPr>
    </w:lvl>
    <w:lvl w:ilvl="6" w:tplc="39DAD562">
      <w:start w:val="1"/>
      <w:numFmt w:val="bullet"/>
      <w:lvlText w:val="•"/>
      <w:lvlJc w:val="left"/>
      <w:pPr>
        <w:ind w:left="5956" w:hanging="152"/>
      </w:pPr>
      <w:rPr>
        <w:rFonts w:hint="default"/>
      </w:rPr>
    </w:lvl>
    <w:lvl w:ilvl="7" w:tplc="CB921FEC">
      <w:start w:val="1"/>
      <w:numFmt w:val="bullet"/>
      <w:lvlText w:val="•"/>
      <w:lvlJc w:val="left"/>
      <w:pPr>
        <w:ind w:left="6932" w:hanging="152"/>
      </w:pPr>
      <w:rPr>
        <w:rFonts w:hint="default"/>
      </w:rPr>
    </w:lvl>
    <w:lvl w:ilvl="8" w:tplc="EFD2E15A">
      <w:start w:val="1"/>
      <w:numFmt w:val="bullet"/>
      <w:lvlText w:val="•"/>
      <w:lvlJc w:val="left"/>
      <w:pPr>
        <w:ind w:left="7908" w:hanging="152"/>
      </w:pPr>
      <w:rPr>
        <w:rFonts w:hint="default"/>
      </w:rPr>
    </w:lvl>
  </w:abstractNum>
  <w:abstractNum w:abstractNumId="2">
    <w:nsid w:val="243659C7"/>
    <w:multiLevelType w:val="hybridMultilevel"/>
    <w:tmpl w:val="D72E90F2"/>
    <w:lvl w:ilvl="0" w:tplc="35A800AE">
      <w:start w:val="1"/>
      <w:numFmt w:val="decimal"/>
      <w:lvlText w:val="%1."/>
      <w:lvlJc w:val="left"/>
      <w:pPr>
        <w:ind w:left="102" w:hanging="284"/>
        <w:jc w:val="left"/>
      </w:pPr>
      <w:rPr>
        <w:rFonts w:ascii="Times New Roman" w:eastAsia="Times New Roman" w:hAnsi="Times New Roman" w:cs="Times New Roman" w:hint="default"/>
        <w:spacing w:val="-15"/>
        <w:w w:val="99"/>
        <w:sz w:val="24"/>
        <w:szCs w:val="24"/>
      </w:rPr>
    </w:lvl>
    <w:lvl w:ilvl="1" w:tplc="4AA85D74">
      <w:start w:val="1"/>
      <w:numFmt w:val="bullet"/>
      <w:lvlText w:val="•"/>
      <w:lvlJc w:val="left"/>
      <w:pPr>
        <w:ind w:left="1076" w:hanging="284"/>
      </w:pPr>
      <w:rPr>
        <w:rFonts w:hint="default"/>
      </w:rPr>
    </w:lvl>
    <w:lvl w:ilvl="2" w:tplc="BCE0703E">
      <w:start w:val="1"/>
      <w:numFmt w:val="bullet"/>
      <w:lvlText w:val="•"/>
      <w:lvlJc w:val="left"/>
      <w:pPr>
        <w:ind w:left="2052" w:hanging="284"/>
      </w:pPr>
      <w:rPr>
        <w:rFonts w:hint="default"/>
      </w:rPr>
    </w:lvl>
    <w:lvl w:ilvl="3" w:tplc="833E4A54">
      <w:start w:val="1"/>
      <w:numFmt w:val="bullet"/>
      <w:lvlText w:val="•"/>
      <w:lvlJc w:val="left"/>
      <w:pPr>
        <w:ind w:left="3028" w:hanging="284"/>
      </w:pPr>
      <w:rPr>
        <w:rFonts w:hint="default"/>
      </w:rPr>
    </w:lvl>
    <w:lvl w:ilvl="4" w:tplc="DA7A0054">
      <w:start w:val="1"/>
      <w:numFmt w:val="bullet"/>
      <w:lvlText w:val="•"/>
      <w:lvlJc w:val="left"/>
      <w:pPr>
        <w:ind w:left="4004" w:hanging="284"/>
      </w:pPr>
      <w:rPr>
        <w:rFonts w:hint="default"/>
      </w:rPr>
    </w:lvl>
    <w:lvl w:ilvl="5" w:tplc="E5BE4ECA">
      <w:start w:val="1"/>
      <w:numFmt w:val="bullet"/>
      <w:lvlText w:val="•"/>
      <w:lvlJc w:val="left"/>
      <w:pPr>
        <w:ind w:left="4980" w:hanging="284"/>
      </w:pPr>
      <w:rPr>
        <w:rFonts w:hint="default"/>
      </w:rPr>
    </w:lvl>
    <w:lvl w:ilvl="6" w:tplc="EA38EA3A">
      <w:start w:val="1"/>
      <w:numFmt w:val="bullet"/>
      <w:lvlText w:val="•"/>
      <w:lvlJc w:val="left"/>
      <w:pPr>
        <w:ind w:left="5956" w:hanging="284"/>
      </w:pPr>
      <w:rPr>
        <w:rFonts w:hint="default"/>
      </w:rPr>
    </w:lvl>
    <w:lvl w:ilvl="7" w:tplc="3E7808FC">
      <w:start w:val="1"/>
      <w:numFmt w:val="bullet"/>
      <w:lvlText w:val="•"/>
      <w:lvlJc w:val="left"/>
      <w:pPr>
        <w:ind w:left="6932" w:hanging="284"/>
      </w:pPr>
      <w:rPr>
        <w:rFonts w:hint="default"/>
      </w:rPr>
    </w:lvl>
    <w:lvl w:ilvl="8" w:tplc="24346C04">
      <w:start w:val="1"/>
      <w:numFmt w:val="bullet"/>
      <w:lvlText w:val="•"/>
      <w:lvlJc w:val="left"/>
      <w:pPr>
        <w:ind w:left="7908" w:hanging="284"/>
      </w:pPr>
      <w:rPr>
        <w:rFonts w:hint="default"/>
      </w:rPr>
    </w:lvl>
  </w:abstractNum>
  <w:abstractNum w:abstractNumId="3">
    <w:nsid w:val="28BC5F74"/>
    <w:multiLevelType w:val="hybridMultilevel"/>
    <w:tmpl w:val="5CAA42D8"/>
    <w:lvl w:ilvl="0" w:tplc="E71C98A8">
      <w:start w:val="1"/>
      <w:numFmt w:val="bullet"/>
      <w:lvlText w:val=""/>
      <w:lvlJc w:val="left"/>
      <w:pPr>
        <w:ind w:left="702" w:hanging="207"/>
      </w:pPr>
      <w:rPr>
        <w:rFonts w:ascii="Symbol" w:eastAsia="Symbol" w:hAnsi="Symbol" w:cs="Symbol" w:hint="default"/>
        <w:w w:val="99"/>
        <w:sz w:val="26"/>
        <w:szCs w:val="26"/>
      </w:rPr>
    </w:lvl>
    <w:lvl w:ilvl="1" w:tplc="E5B4B680">
      <w:start w:val="1"/>
      <w:numFmt w:val="bullet"/>
      <w:lvlText w:val=""/>
      <w:lvlJc w:val="left"/>
      <w:pPr>
        <w:ind w:left="922" w:hanging="207"/>
      </w:pPr>
      <w:rPr>
        <w:rFonts w:ascii="Symbol" w:eastAsia="Symbol" w:hAnsi="Symbol" w:cs="Symbol" w:hint="default"/>
        <w:w w:val="99"/>
        <w:sz w:val="26"/>
        <w:szCs w:val="26"/>
      </w:rPr>
    </w:lvl>
    <w:lvl w:ilvl="2" w:tplc="E688AC52">
      <w:start w:val="1"/>
      <w:numFmt w:val="bullet"/>
      <w:lvlText w:val="•"/>
      <w:lvlJc w:val="left"/>
      <w:pPr>
        <w:ind w:left="1840" w:hanging="207"/>
      </w:pPr>
      <w:rPr>
        <w:rFonts w:hint="default"/>
      </w:rPr>
    </w:lvl>
    <w:lvl w:ilvl="3" w:tplc="654C9E7C">
      <w:start w:val="1"/>
      <w:numFmt w:val="bullet"/>
      <w:lvlText w:val="•"/>
      <w:lvlJc w:val="left"/>
      <w:pPr>
        <w:ind w:left="2760" w:hanging="207"/>
      </w:pPr>
      <w:rPr>
        <w:rFonts w:hint="default"/>
      </w:rPr>
    </w:lvl>
    <w:lvl w:ilvl="4" w:tplc="857EB506">
      <w:start w:val="1"/>
      <w:numFmt w:val="bullet"/>
      <w:lvlText w:val="•"/>
      <w:lvlJc w:val="left"/>
      <w:pPr>
        <w:ind w:left="3680" w:hanging="207"/>
      </w:pPr>
      <w:rPr>
        <w:rFonts w:hint="default"/>
      </w:rPr>
    </w:lvl>
    <w:lvl w:ilvl="5" w:tplc="41584CC2">
      <w:start w:val="1"/>
      <w:numFmt w:val="bullet"/>
      <w:lvlText w:val="•"/>
      <w:lvlJc w:val="left"/>
      <w:pPr>
        <w:ind w:left="4600" w:hanging="207"/>
      </w:pPr>
      <w:rPr>
        <w:rFonts w:hint="default"/>
      </w:rPr>
    </w:lvl>
    <w:lvl w:ilvl="6" w:tplc="03D0C156">
      <w:start w:val="1"/>
      <w:numFmt w:val="bullet"/>
      <w:lvlText w:val="•"/>
      <w:lvlJc w:val="left"/>
      <w:pPr>
        <w:ind w:left="5520" w:hanging="207"/>
      </w:pPr>
      <w:rPr>
        <w:rFonts w:hint="default"/>
      </w:rPr>
    </w:lvl>
    <w:lvl w:ilvl="7" w:tplc="924E26F6">
      <w:start w:val="1"/>
      <w:numFmt w:val="bullet"/>
      <w:lvlText w:val="•"/>
      <w:lvlJc w:val="left"/>
      <w:pPr>
        <w:ind w:left="6440" w:hanging="207"/>
      </w:pPr>
      <w:rPr>
        <w:rFonts w:hint="default"/>
      </w:rPr>
    </w:lvl>
    <w:lvl w:ilvl="8" w:tplc="F75AC5F4">
      <w:start w:val="1"/>
      <w:numFmt w:val="bullet"/>
      <w:lvlText w:val="•"/>
      <w:lvlJc w:val="left"/>
      <w:pPr>
        <w:ind w:left="7360" w:hanging="207"/>
      </w:pPr>
      <w:rPr>
        <w:rFonts w:hint="default"/>
      </w:rPr>
    </w:lvl>
  </w:abstractNum>
  <w:abstractNum w:abstractNumId="4">
    <w:nsid w:val="2F6B45F5"/>
    <w:multiLevelType w:val="hybridMultilevel"/>
    <w:tmpl w:val="F9C4A16A"/>
    <w:lvl w:ilvl="0" w:tplc="DD2451B8">
      <w:start w:val="1"/>
      <w:numFmt w:val="lowerLetter"/>
      <w:lvlText w:val="%1)"/>
      <w:lvlJc w:val="left"/>
      <w:pPr>
        <w:ind w:left="102" w:hanging="286"/>
        <w:jc w:val="left"/>
      </w:pPr>
      <w:rPr>
        <w:rFonts w:ascii="Times New Roman" w:eastAsia="Times New Roman" w:hAnsi="Times New Roman" w:cs="Times New Roman" w:hint="default"/>
        <w:i/>
        <w:w w:val="99"/>
        <w:sz w:val="26"/>
        <w:szCs w:val="26"/>
      </w:rPr>
    </w:lvl>
    <w:lvl w:ilvl="1" w:tplc="575CD862">
      <w:start w:val="1"/>
      <w:numFmt w:val="bullet"/>
      <w:lvlText w:val="•"/>
      <w:lvlJc w:val="left"/>
      <w:pPr>
        <w:ind w:left="1076" w:hanging="286"/>
      </w:pPr>
      <w:rPr>
        <w:rFonts w:hint="default"/>
      </w:rPr>
    </w:lvl>
    <w:lvl w:ilvl="2" w:tplc="B51A1D0E">
      <w:start w:val="1"/>
      <w:numFmt w:val="bullet"/>
      <w:lvlText w:val="•"/>
      <w:lvlJc w:val="left"/>
      <w:pPr>
        <w:ind w:left="2052" w:hanging="286"/>
      </w:pPr>
      <w:rPr>
        <w:rFonts w:hint="default"/>
      </w:rPr>
    </w:lvl>
    <w:lvl w:ilvl="3" w:tplc="E7B6B1A6">
      <w:start w:val="1"/>
      <w:numFmt w:val="bullet"/>
      <w:lvlText w:val="•"/>
      <w:lvlJc w:val="left"/>
      <w:pPr>
        <w:ind w:left="3028" w:hanging="286"/>
      </w:pPr>
      <w:rPr>
        <w:rFonts w:hint="default"/>
      </w:rPr>
    </w:lvl>
    <w:lvl w:ilvl="4" w:tplc="C420793C">
      <w:start w:val="1"/>
      <w:numFmt w:val="bullet"/>
      <w:lvlText w:val="•"/>
      <w:lvlJc w:val="left"/>
      <w:pPr>
        <w:ind w:left="4004" w:hanging="286"/>
      </w:pPr>
      <w:rPr>
        <w:rFonts w:hint="default"/>
      </w:rPr>
    </w:lvl>
    <w:lvl w:ilvl="5" w:tplc="6422F548">
      <w:start w:val="1"/>
      <w:numFmt w:val="bullet"/>
      <w:lvlText w:val="•"/>
      <w:lvlJc w:val="left"/>
      <w:pPr>
        <w:ind w:left="4980" w:hanging="286"/>
      </w:pPr>
      <w:rPr>
        <w:rFonts w:hint="default"/>
      </w:rPr>
    </w:lvl>
    <w:lvl w:ilvl="6" w:tplc="749032D0">
      <w:start w:val="1"/>
      <w:numFmt w:val="bullet"/>
      <w:lvlText w:val="•"/>
      <w:lvlJc w:val="left"/>
      <w:pPr>
        <w:ind w:left="5956" w:hanging="286"/>
      </w:pPr>
      <w:rPr>
        <w:rFonts w:hint="default"/>
      </w:rPr>
    </w:lvl>
    <w:lvl w:ilvl="7" w:tplc="E0C8E3D6">
      <w:start w:val="1"/>
      <w:numFmt w:val="bullet"/>
      <w:lvlText w:val="•"/>
      <w:lvlJc w:val="left"/>
      <w:pPr>
        <w:ind w:left="6932" w:hanging="286"/>
      </w:pPr>
      <w:rPr>
        <w:rFonts w:hint="default"/>
      </w:rPr>
    </w:lvl>
    <w:lvl w:ilvl="8" w:tplc="139CC04E">
      <w:start w:val="1"/>
      <w:numFmt w:val="bullet"/>
      <w:lvlText w:val="•"/>
      <w:lvlJc w:val="left"/>
      <w:pPr>
        <w:ind w:left="7908" w:hanging="286"/>
      </w:pPr>
      <w:rPr>
        <w:rFonts w:hint="default"/>
      </w:rPr>
    </w:lvl>
  </w:abstractNum>
  <w:abstractNum w:abstractNumId="5">
    <w:nsid w:val="56CC0B62"/>
    <w:multiLevelType w:val="hybridMultilevel"/>
    <w:tmpl w:val="CFB62A9C"/>
    <w:lvl w:ilvl="0" w:tplc="0DCE14E2">
      <w:start w:val="1"/>
      <w:numFmt w:val="decimal"/>
      <w:lvlText w:val="%1."/>
      <w:lvlJc w:val="left"/>
      <w:pPr>
        <w:ind w:left="102" w:hanging="286"/>
        <w:jc w:val="left"/>
      </w:pPr>
      <w:rPr>
        <w:rFonts w:ascii="Times New Roman" w:eastAsia="Times New Roman" w:hAnsi="Times New Roman" w:cs="Times New Roman" w:hint="default"/>
        <w:b/>
        <w:bCs/>
        <w:w w:val="99"/>
        <w:sz w:val="26"/>
        <w:szCs w:val="26"/>
      </w:rPr>
    </w:lvl>
    <w:lvl w:ilvl="1" w:tplc="A1E6694C">
      <w:start w:val="1"/>
      <w:numFmt w:val="bullet"/>
      <w:lvlText w:val="•"/>
      <w:lvlJc w:val="left"/>
      <w:pPr>
        <w:ind w:left="1076" w:hanging="286"/>
      </w:pPr>
      <w:rPr>
        <w:rFonts w:hint="default"/>
      </w:rPr>
    </w:lvl>
    <w:lvl w:ilvl="2" w:tplc="EFCADCA8">
      <w:start w:val="1"/>
      <w:numFmt w:val="bullet"/>
      <w:lvlText w:val="•"/>
      <w:lvlJc w:val="left"/>
      <w:pPr>
        <w:ind w:left="2052" w:hanging="286"/>
      </w:pPr>
      <w:rPr>
        <w:rFonts w:hint="default"/>
      </w:rPr>
    </w:lvl>
    <w:lvl w:ilvl="3" w:tplc="AC1C2FC4">
      <w:start w:val="1"/>
      <w:numFmt w:val="bullet"/>
      <w:lvlText w:val="•"/>
      <w:lvlJc w:val="left"/>
      <w:pPr>
        <w:ind w:left="3028" w:hanging="286"/>
      </w:pPr>
      <w:rPr>
        <w:rFonts w:hint="default"/>
      </w:rPr>
    </w:lvl>
    <w:lvl w:ilvl="4" w:tplc="E918DC58">
      <w:start w:val="1"/>
      <w:numFmt w:val="bullet"/>
      <w:lvlText w:val="•"/>
      <w:lvlJc w:val="left"/>
      <w:pPr>
        <w:ind w:left="4004" w:hanging="286"/>
      </w:pPr>
      <w:rPr>
        <w:rFonts w:hint="default"/>
      </w:rPr>
    </w:lvl>
    <w:lvl w:ilvl="5" w:tplc="D50AA2C6">
      <w:start w:val="1"/>
      <w:numFmt w:val="bullet"/>
      <w:lvlText w:val="•"/>
      <w:lvlJc w:val="left"/>
      <w:pPr>
        <w:ind w:left="4980" w:hanging="286"/>
      </w:pPr>
      <w:rPr>
        <w:rFonts w:hint="default"/>
      </w:rPr>
    </w:lvl>
    <w:lvl w:ilvl="6" w:tplc="38E04C9C">
      <w:start w:val="1"/>
      <w:numFmt w:val="bullet"/>
      <w:lvlText w:val="•"/>
      <w:lvlJc w:val="left"/>
      <w:pPr>
        <w:ind w:left="5956" w:hanging="286"/>
      </w:pPr>
      <w:rPr>
        <w:rFonts w:hint="default"/>
      </w:rPr>
    </w:lvl>
    <w:lvl w:ilvl="7" w:tplc="84A88C84">
      <w:start w:val="1"/>
      <w:numFmt w:val="bullet"/>
      <w:lvlText w:val="•"/>
      <w:lvlJc w:val="left"/>
      <w:pPr>
        <w:ind w:left="6932" w:hanging="286"/>
      </w:pPr>
      <w:rPr>
        <w:rFonts w:hint="default"/>
      </w:rPr>
    </w:lvl>
    <w:lvl w:ilvl="8" w:tplc="1D92A932">
      <w:start w:val="1"/>
      <w:numFmt w:val="bullet"/>
      <w:lvlText w:val="•"/>
      <w:lvlJc w:val="left"/>
      <w:pPr>
        <w:ind w:left="7908" w:hanging="286"/>
      </w:pPr>
      <w:rPr>
        <w:rFonts w:hint="default"/>
      </w:rPr>
    </w:lvl>
  </w:abstractNum>
  <w:abstractNum w:abstractNumId="6">
    <w:nsid w:val="599A2503"/>
    <w:multiLevelType w:val="hybridMultilevel"/>
    <w:tmpl w:val="29D43804"/>
    <w:lvl w:ilvl="0" w:tplc="5C4E829A">
      <w:start w:val="1"/>
      <w:numFmt w:val="decimal"/>
      <w:lvlText w:val="%1."/>
      <w:lvlJc w:val="left"/>
      <w:pPr>
        <w:ind w:left="102" w:hanging="286"/>
        <w:jc w:val="left"/>
      </w:pPr>
      <w:rPr>
        <w:rFonts w:ascii="Times New Roman" w:eastAsia="Times New Roman" w:hAnsi="Times New Roman" w:cs="Times New Roman" w:hint="default"/>
        <w:w w:val="99"/>
        <w:sz w:val="26"/>
        <w:szCs w:val="26"/>
      </w:rPr>
    </w:lvl>
    <w:lvl w:ilvl="1" w:tplc="D91EDB8A">
      <w:start w:val="1"/>
      <w:numFmt w:val="bullet"/>
      <w:lvlText w:val="•"/>
      <w:lvlJc w:val="left"/>
      <w:pPr>
        <w:ind w:left="1076" w:hanging="286"/>
      </w:pPr>
      <w:rPr>
        <w:rFonts w:hint="default"/>
      </w:rPr>
    </w:lvl>
    <w:lvl w:ilvl="2" w:tplc="F300E88A">
      <w:start w:val="1"/>
      <w:numFmt w:val="bullet"/>
      <w:lvlText w:val="•"/>
      <w:lvlJc w:val="left"/>
      <w:pPr>
        <w:ind w:left="2052" w:hanging="286"/>
      </w:pPr>
      <w:rPr>
        <w:rFonts w:hint="default"/>
      </w:rPr>
    </w:lvl>
    <w:lvl w:ilvl="3" w:tplc="8D929F9C">
      <w:start w:val="1"/>
      <w:numFmt w:val="bullet"/>
      <w:lvlText w:val="•"/>
      <w:lvlJc w:val="left"/>
      <w:pPr>
        <w:ind w:left="3028" w:hanging="286"/>
      </w:pPr>
      <w:rPr>
        <w:rFonts w:hint="default"/>
      </w:rPr>
    </w:lvl>
    <w:lvl w:ilvl="4" w:tplc="8B9EBC0A">
      <w:start w:val="1"/>
      <w:numFmt w:val="bullet"/>
      <w:lvlText w:val="•"/>
      <w:lvlJc w:val="left"/>
      <w:pPr>
        <w:ind w:left="4004" w:hanging="286"/>
      </w:pPr>
      <w:rPr>
        <w:rFonts w:hint="default"/>
      </w:rPr>
    </w:lvl>
    <w:lvl w:ilvl="5" w:tplc="44BE9A98">
      <w:start w:val="1"/>
      <w:numFmt w:val="bullet"/>
      <w:lvlText w:val="•"/>
      <w:lvlJc w:val="left"/>
      <w:pPr>
        <w:ind w:left="4980" w:hanging="286"/>
      </w:pPr>
      <w:rPr>
        <w:rFonts w:hint="default"/>
      </w:rPr>
    </w:lvl>
    <w:lvl w:ilvl="6" w:tplc="590C8AAE">
      <w:start w:val="1"/>
      <w:numFmt w:val="bullet"/>
      <w:lvlText w:val="•"/>
      <w:lvlJc w:val="left"/>
      <w:pPr>
        <w:ind w:left="5956" w:hanging="286"/>
      </w:pPr>
      <w:rPr>
        <w:rFonts w:hint="default"/>
      </w:rPr>
    </w:lvl>
    <w:lvl w:ilvl="7" w:tplc="C6AC6BA4">
      <w:start w:val="1"/>
      <w:numFmt w:val="bullet"/>
      <w:lvlText w:val="•"/>
      <w:lvlJc w:val="left"/>
      <w:pPr>
        <w:ind w:left="6932" w:hanging="286"/>
      </w:pPr>
      <w:rPr>
        <w:rFonts w:hint="default"/>
      </w:rPr>
    </w:lvl>
    <w:lvl w:ilvl="8" w:tplc="0C10043C">
      <w:start w:val="1"/>
      <w:numFmt w:val="bullet"/>
      <w:lvlText w:val="•"/>
      <w:lvlJc w:val="left"/>
      <w:pPr>
        <w:ind w:left="7908" w:hanging="286"/>
      </w:pPr>
      <w:rPr>
        <w:rFonts w:hint="default"/>
      </w:rPr>
    </w:lvl>
  </w:abstractNum>
  <w:abstractNum w:abstractNumId="7">
    <w:nsid w:val="60625C18"/>
    <w:multiLevelType w:val="hybridMultilevel"/>
    <w:tmpl w:val="80CA6C6E"/>
    <w:lvl w:ilvl="0" w:tplc="0F60176C">
      <w:start w:val="1"/>
      <w:numFmt w:val="bullet"/>
      <w:lvlText w:val=""/>
      <w:lvlJc w:val="left"/>
      <w:pPr>
        <w:ind w:left="434" w:hanging="149"/>
      </w:pPr>
      <w:rPr>
        <w:rFonts w:ascii="Symbol" w:eastAsia="Symbol" w:hAnsi="Symbol" w:cs="Symbol" w:hint="default"/>
        <w:w w:val="100"/>
        <w:sz w:val="18"/>
        <w:szCs w:val="18"/>
      </w:rPr>
    </w:lvl>
    <w:lvl w:ilvl="1" w:tplc="DA22DC74">
      <w:start w:val="1"/>
      <w:numFmt w:val="bullet"/>
      <w:lvlText w:val="•"/>
      <w:lvlJc w:val="left"/>
      <w:pPr>
        <w:ind w:left="634" w:hanging="149"/>
      </w:pPr>
      <w:rPr>
        <w:rFonts w:hint="default"/>
      </w:rPr>
    </w:lvl>
    <w:lvl w:ilvl="2" w:tplc="0540E2A2">
      <w:start w:val="1"/>
      <w:numFmt w:val="bullet"/>
      <w:lvlText w:val="•"/>
      <w:lvlJc w:val="left"/>
      <w:pPr>
        <w:ind w:left="829" w:hanging="149"/>
      </w:pPr>
      <w:rPr>
        <w:rFonts w:hint="default"/>
      </w:rPr>
    </w:lvl>
    <w:lvl w:ilvl="3" w:tplc="1AA0EB3C">
      <w:start w:val="1"/>
      <w:numFmt w:val="bullet"/>
      <w:lvlText w:val="•"/>
      <w:lvlJc w:val="left"/>
      <w:pPr>
        <w:ind w:left="1023" w:hanging="149"/>
      </w:pPr>
      <w:rPr>
        <w:rFonts w:hint="default"/>
      </w:rPr>
    </w:lvl>
    <w:lvl w:ilvl="4" w:tplc="F398CB70">
      <w:start w:val="1"/>
      <w:numFmt w:val="bullet"/>
      <w:lvlText w:val="•"/>
      <w:lvlJc w:val="left"/>
      <w:pPr>
        <w:ind w:left="1218" w:hanging="149"/>
      </w:pPr>
      <w:rPr>
        <w:rFonts w:hint="default"/>
      </w:rPr>
    </w:lvl>
    <w:lvl w:ilvl="5" w:tplc="21D8CCE4">
      <w:start w:val="1"/>
      <w:numFmt w:val="bullet"/>
      <w:lvlText w:val="•"/>
      <w:lvlJc w:val="left"/>
      <w:pPr>
        <w:ind w:left="1413" w:hanging="149"/>
      </w:pPr>
      <w:rPr>
        <w:rFonts w:hint="default"/>
      </w:rPr>
    </w:lvl>
    <w:lvl w:ilvl="6" w:tplc="ECA631B4">
      <w:start w:val="1"/>
      <w:numFmt w:val="bullet"/>
      <w:lvlText w:val="•"/>
      <w:lvlJc w:val="left"/>
      <w:pPr>
        <w:ind w:left="1607" w:hanging="149"/>
      </w:pPr>
      <w:rPr>
        <w:rFonts w:hint="default"/>
      </w:rPr>
    </w:lvl>
    <w:lvl w:ilvl="7" w:tplc="21C84EE6">
      <w:start w:val="1"/>
      <w:numFmt w:val="bullet"/>
      <w:lvlText w:val="•"/>
      <w:lvlJc w:val="left"/>
      <w:pPr>
        <w:ind w:left="1802" w:hanging="149"/>
      </w:pPr>
      <w:rPr>
        <w:rFonts w:hint="default"/>
      </w:rPr>
    </w:lvl>
    <w:lvl w:ilvl="8" w:tplc="5B9E5106">
      <w:start w:val="1"/>
      <w:numFmt w:val="bullet"/>
      <w:lvlText w:val="•"/>
      <w:lvlJc w:val="left"/>
      <w:pPr>
        <w:ind w:left="1996" w:hanging="149"/>
      </w:pPr>
      <w:rPr>
        <w:rFonts w:hint="default"/>
      </w:rPr>
    </w:lvl>
  </w:abstractNum>
  <w:abstractNum w:abstractNumId="8">
    <w:nsid w:val="619B46CE"/>
    <w:multiLevelType w:val="hybridMultilevel"/>
    <w:tmpl w:val="1C565C8A"/>
    <w:lvl w:ilvl="0" w:tplc="A39C4AFC">
      <w:start w:val="1"/>
      <w:numFmt w:val="bullet"/>
      <w:lvlText w:val=""/>
      <w:lvlJc w:val="left"/>
      <w:pPr>
        <w:ind w:left="808" w:hanging="149"/>
      </w:pPr>
      <w:rPr>
        <w:rFonts w:ascii="Symbol" w:eastAsia="Symbol" w:hAnsi="Symbol" w:cs="Symbol" w:hint="default"/>
        <w:w w:val="100"/>
        <w:sz w:val="18"/>
        <w:szCs w:val="18"/>
      </w:rPr>
    </w:lvl>
    <w:lvl w:ilvl="1" w:tplc="00063A66">
      <w:start w:val="1"/>
      <w:numFmt w:val="bullet"/>
      <w:lvlText w:val="•"/>
      <w:lvlJc w:val="left"/>
      <w:pPr>
        <w:ind w:left="963" w:hanging="149"/>
      </w:pPr>
      <w:rPr>
        <w:rFonts w:hint="default"/>
      </w:rPr>
    </w:lvl>
    <w:lvl w:ilvl="2" w:tplc="DA1E3E0A">
      <w:start w:val="1"/>
      <w:numFmt w:val="bullet"/>
      <w:lvlText w:val="•"/>
      <w:lvlJc w:val="left"/>
      <w:pPr>
        <w:ind w:left="1126" w:hanging="149"/>
      </w:pPr>
      <w:rPr>
        <w:rFonts w:hint="default"/>
      </w:rPr>
    </w:lvl>
    <w:lvl w:ilvl="3" w:tplc="6CB8659A">
      <w:start w:val="1"/>
      <w:numFmt w:val="bullet"/>
      <w:lvlText w:val="•"/>
      <w:lvlJc w:val="left"/>
      <w:pPr>
        <w:ind w:left="1289" w:hanging="149"/>
      </w:pPr>
      <w:rPr>
        <w:rFonts w:hint="default"/>
      </w:rPr>
    </w:lvl>
    <w:lvl w:ilvl="4" w:tplc="56F0B0D6">
      <w:start w:val="1"/>
      <w:numFmt w:val="bullet"/>
      <w:lvlText w:val="•"/>
      <w:lvlJc w:val="left"/>
      <w:pPr>
        <w:ind w:left="1452" w:hanging="149"/>
      </w:pPr>
      <w:rPr>
        <w:rFonts w:hint="default"/>
      </w:rPr>
    </w:lvl>
    <w:lvl w:ilvl="5" w:tplc="A294B2F6">
      <w:start w:val="1"/>
      <w:numFmt w:val="bullet"/>
      <w:lvlText w:val="•"/>
      <w:lvlJc w:val="left"/>
      <w:pPr>
        <w:ind w:left="1615" w:hanging="149"/>
      </w:pPr>
      <w:rPr>
        <w:rFonts w:hint="default"/>
      </w:rPr>
    </w:lvl>
    <w:lvl w:ilvl="6" w:tplc="3E686E3A">
      <w:start w:val="1"/>
      <w:numFmt w:val="bullet"/>
      <w:lvlText w:val="•"/>
      <w:lvlJc w:val="left"/>
      <w:pPr>
        <w:ind w:left="1778" w:hanging="149"/>
      </w:pPr>
      <w:rPr>
        <w:rFonts w:hint="default"/>
      </w:rPr>
    </w:lvl>
    <w:lvl w:ilvl="7" w:tplc="35485BB4">
      <w:start w:val="1"/>
      <w:numFmt w:val="bullet"/>
      <w:lvlText w:val="•"/>
      <w:lvlJc w:val="left"/>
      <w:pPr>
        <w:ind w:left="1941" w:hanging="149"/>
      </w:pPr>
      <w:rPr>
        <w:rFonts w:hint="default"/>
      </w:rPr>
    </w:lvl>
    <w:lvl w:ilvl="8" w:tplc="8AA67448">
      <w:start w:val="1"/>
      <w:numFmt w:val="bullet"/>
      <w:lvlText w:val="•"/>
      <w:lvlJc w:val="left"/>
      <w:pPr>
        <w:ind w:left="2105" w:hanging="149"/>
      </w:pPr>
      <w:rPr>
        <w:rFonts w:hint="default"/>
      </w:rPr>
    </w:lvl>
  </w:abstractNum>
  <w:abstractNum w:abstractNumId="9">
    <w:nsid w:val="65177465"/>
    <w:multiLevelType w:val="hybridMultilevel"/>
    <w:tmpl w:val="4DE84B0A"/>
    <w:lvl w:ilvl="0" w:tplc="51442940">
      <w:start w:val="1"/>
      <w:numFmt w:val="bullet"/>
      <w:lvlText w:val=""/>
      <w:lvlJc w:val="left"/>
      <w:pPr>
        <w:ind w:left="1143" w:hanging="149"/>
      </w:pPr>
      <w:rPr>
        <w:rFonts w:ascii="Symbol" w:eastAsia="Symbol" w:hAnsi="Symbol" w:cs="Symbol" w:hint="default"/>
        <w:w w:val="100"/>
        <w:sz w:val="18"/>
        <w:szCs w:val="18"/>
      </w:rPr>
    </w:lvl>
    <w:lvl w:ilvl="1" w:tplc="F5A20ED4">
      <w:start w:val="1"/>
      <w:numFmt w:val="bullet"/>
      <w:lvlText w:val="•"/>
      <w:lvlJc w:val="left"/>
      <w:pPr>
        <w:ind w:left="1346" w:hanging="149"/>
      </w:pPr>
      <w:rPr>
        <w:rFonts w:hint="default"/>
      </w:rPr>
    </w:lvl>
    <w:lvl w:ilvl="2" w:tplc="475E2D28">
      <w:start w:val="1"/>
      <w:numFmt w:val="bullet"/>
      <w:lvlText w:val="•"/>
      <w:lvlJc w:val="left"/>
      <w:pPr>
        <w:ind w:left="1552" w:hanging="149"/>
      </w:pPr>
      <w:rPr>
        <w:rFonts w:hint="default"/>
      </w:rPr>
    </w:lvl>
    <w:lvl w:ilvl="3" w:tplc="DED63846">
      <w:start w:val="1"/>
      <w:numFmt w:val="bullet"/>
      <w:lvlText w:val="•"/>
      <w:lvlJc w:val="left"/>
      <w:pPr>
        <w:ind w:left="1758" w:hanging="149"/>
      </w:pPr>
      <w:rPr>
        <w:rFonts w:hint="default"/>
      </w:rPr>
    </w:lvl>
    <w:lvl w:ilvl="4" w:tplc="53E28C04">
      <w:start w:val="1"/>
      <w:numFmt w:val="bullet"/>
      <w:lvlText w:val="•"/>
      <w:lvlJc w:val="left"/>
      <w:pPr>
        <w:ind w:left="1964" w:hanging="149"/>
      </w:pPr>
      <w:rPr>
        <w:rFonts w:hint="default"/>
      </w:rPr>
    </w:lvl>
    <w:lvl w:ilvl="5" w:tplc="ECEE1520">
      <w:start w:val="1"/>
      <w:numFmt w:val="bullet"/>
      <w:lvlText w:val="•"/>
      <w:lvlJc w:val="left"/>
      <w:pPr>
        <w:ind w:left="2170" w:hanging="149"/>
      </w:pPr>
      <w:rPr>
        <w:rFonts w:hint="default"/>
      </w:rPr>
    </w:lvl>
    <w:lvl w:ilvl="6" w:tplc="F11E9B58">
      <w:start w:val="1"/>
      <w:numFmt w:val="bullet"/>
      <w:lvlText w:val="•"/>
      <w:lvlJc w:val="left"/>
      <w:pPr>
        <w:ind w:left="2376" w:hanging="149"/>
      </w:pPr>
      <w:rPr>
        <w:rFonts w:hint="default"/>
      </w:rPr>
    </w:lvl>
    <w:lvl w:ilvl="7" w:tplc="FF2CC4A0">
      <w:start w:val="1"/>
      <w:numFmt w:val="bullet"/>
      <w:lvlText w:val="•"/>
      <w:lvlJc w:val="left"/>
      <w:pPr>
        <w:ind w:left="2583" w:hanging="149"/>
      </w:pPr>
      <w:rPr>
        <w:rFonts w:hint="default"/>
      </w:rPr>
    </w:lvl>
    <w:lvl w:ilvl="8" w:tplc="BDD2D65A">
      <w:start w:val="1"/>
      <w:numFmt w:val="bullet"/>
      <w:lvlText w:val="•"/>
      <w:lvlJc w:val="left"/>
      <w:pPr>
        <w:ind w:left="2789" w:hanging="149"/>
      </w:pPr>
      <w:rPr>
        <w:rFonts w:hint="default"/>
      </w:rPr>
    </w:lvl>
  </w:abstractNum>
  <w:abstractNum w:abstractNumId="10">
    <w:nsid w:val="6C2D39A9"/>
    <w:multiLevelType w:val="multilevel"/>
    <w:tmpl w:val="7E448212"/>
    <w:lvl w:ilvl="0">
      <w:start w:val="3"/>
      <w:numFmt w:val="decimal"/>
      <w:lvlText w:val="%1."/>
      <w:lvlJc w:val="left"/>
      <w:pPr>
        <w:ind w:left="1095" w:hanging="286"/>
        <w:jc w:val="left"/>
      </w:pPr>
      <w:rPr>
        <w:rFonts w:ascii="Times New Roman" w:eastAsia="Times New Roman" w:hAnsi="Times New Roman" w:cs="Times New Roman" w:hint="default"/>
        <w:b/>
        <w:bCs/>
        <w:spacing w:val="-3"/>
        <w:w w:val="99"/>
        <w:sz w:val="26"/>
        <w:szCs w:val="26"/>
      </w:rPr>
    </w:lvl>
    <w:lvl w:ilvl="1">
      <w:start w:val="1"/>
      <w:numFmt w:val="decimal"/>
      <w:lvlText w:val="%1.%2."/>
      <w:lvlJc w:val="left"/>
      <w:pPr>
        <w:ind w:left="1266" w:hanging="445"/>
        <w:jc w:val="left"/>
      </w:pPr>
      <w:rPr>
        <w:rFonts w:ascii="Times New Roman" w:eastAsia="Times New Roman" w:hAnsi="Times New Roman" w:cs="Times New Roman" w:hint="default"/>
        <w:b/>
        <w:bCs/>
        <w:i/>
        <w:spacing w:val="-3"/>
        <w:w w:val="99"/>
        <w:sz w:val="26"/>
        <w:szCs w:val="26"/>
      </w:rPr>
    </w:lvl>
    <w:lvl w:ilvl="2">
      <w:start w:val="1"/>
      <w:numFmt w:val="bullet"/>
      <w:lvlText w:val="•"/>
      <w:lvlJc w:val="left"/>
      <w:pPr>
        <w:ind w:left="2215" w:hanging="445"/>
      </w:pPr>
      <w:rPr>
        <w:rFonts w:hint="default"/>
      </w:rPr>
    </w:lvl>
    <w:lvl w:ilvl="3">
      <w:start w:val="1"/>
      <w:numFmt w:val="bullet"/>
      <w:lvlText w:val="•"/>
      <w:lvlJc w:val="left"/>
      <w:pPr>
        <w:ind w:left="3171" w:hanging="445"/>
      </w:pPr>
      <w:rPr>
        <w:rFonts w:hint="default"/>
      </w:rPr>
    </w:lvl>
    <w:lvl w:ilvl="4">
      <w:start w:val="1"/>
      <w:numFmt w:val="bullet"/>
      <w:lvlText w:val="•"/>
      <w:lvlJc w:val="left"/>
      <w:pPr>
        <w:ind w:left="4126" w:hanging="445"/>
      </w:pPr>
      <w:rPr>
        <w:rFonts w:hint="default"/>
      </w:rPr>
    </w:lvl>
    <w:lvl w:ilvl="5">
      <w:start w:val="1"/>
      <w:numFmt w:val="bullet"/>
      <w:lvlText w:val="•"/>
      <w:lvlJc w:val="left"/>
      <w:pPr>
        <w:ind w:left="5082" w:hanging="445"/>
      </w:pPr>
      <w:rPr>
        <w:rFonts w:hint="default"/>
      </w:rPr>
    </w:lvl>
    <w:lvl w:ilvl="6">
      <w:start w:val="1"/>
      <w:numFmt w:val="bullet"/>
      <w:lvlText w:val="•"/>
      <w:lvlJc w:val="left"/>
      <w:pPr>
        <w:ind w:left="6037" w:hanging="445"/>
      </w:pPr>
      <w:rPr>
        <w:rFonts w:hint="default"/>
      </w:rPr>
    </w:lvl>
    <w:lvl w:ilvl="7">
      <w:start w:val="1"/>
      <w:numFmt w:val="bullet"/>
      <w:lvlText w:val="•"/>
      <w:lvlJc w:val="left"/>
      <w:pPr>
        <w:ind w:left="6993" w:hanging="445"/>
      </w:pPr>
      <w:rPr>
        <w:rFonts w:hint="default"/>
      </w:rPr>
    </w:lvl>
    <w:lvl w:ilvl="8">
      <w:start w:val="1"/>
      <w:numFmt w:val="bullet"/>
      <w:lvlText w:val="•"/>
      <w:lvlJc w:val="left"/>
      <w:pPr>
        <w:ind w:left="7948" w:hanging="445"/>
      </w:pPr>
      <w:rPr>
        <w:rFonts w:hint="default"/>
      </w:rPr>
    </w:lvl>
  </w:abstractNum>
  <w:abstractNum w:abstractNumId="11">
    <w:nsid w:val="72906157"/>
    <w:multiLevelType w:val="multilevel"/>
    <w:tmpl w:val="759A0356"/>
    <w:lvl w:ilvl="0">
      <w:start w:val="1"/>
      <w:numFmt w:val="decimal"/>
      <w:lvlText w:val="%1."/>
      <w:lvlJc w:val="left"/>
      <w:pPr>
        <w:ind w:left="1095" w:hanging="286"/>
        <w:jc w:val="right"/>
      </w:pPr>
      <w:rPr>
        <w:rFonts w:ascii="Times New Roman" w:eastAsia="Times New Roman" w:hAnsi="Times New Roman" w:cs="Times New Roman" w:hint="default"/>
        <w:b/>
        <w:bCs/>
        <w:w w:val="99"/>
        <w:sz w:val="26"/>
        <w:szCs w:val="26"/>
      </w:rPr>
    </w:lvl>
    <w:lvl w:ilvl="1">
      <w:start w:val="1"/>
      <w:numFmt w:val="decimal"/>
      <w:lvlText w:val="%1.%2."/>
      <w:lvlJc w:val="left"/>
      <w:pPr>
        <w:ind w:left="1199" w:hanging="390"/>
        <w:jc w:val="left"/>
      </w:pPr>
      <w:rPr>
        <w:rFonts w:ascii="Times New Roman" w:eastAsia="Times New Roman" w:hAnsi="Times New Roman" w:cs="Times New Roman" w:hint="default"/>
        <w:b/>
        <w:bCs/>
        <w:i/>
        <w:spacing w:val="-1"/>
        <w:w w:val="99"/>
        <w:sz w:val="26"/>
        <w:szCs w:val="26"/>
      </w:rPr>
    </w:lvl>
    <w:lvl w:ilvl="2">
      <w:start w:val="1"/>
      <w:numFmt w:val="bullet"/>
      <w:lvlText w:val="•"/>
      <w:lvlJc w:val="left"/>
      <w:pPr>
        <w:ind w:left="1380" w:hanging="390"/>
      </w:pPr>
      <w:rPr>
        <w:rFonts w:hint="default"/>
      </w:rPr>
    </w:lvl>
    <w:lvl w:ilvl="3">
      <w:start w:val="1"/>
      <w:numFmt w:val="bullet"/>
      <w:lvlText w:val="•"/>
      <w:lvlJc w:val="left"/>
      <w:pPr>
        <w:ind w:left="2440" w:hanging="390"/>
      </w:pPr>
      <w:rPr>
        <w:rFonts w:hint="default"/>
      </w:rPr>
    </w:lvl>
    <w:lvl w:ilvl="4">
      <w:start w:val="1"/>
      <w:numFmt w:val="bullet"/>
      <w:lvlText w:val="•"/>
      <w:lvlJc w:val="left"/>
      <w:pPr>
        <w:ind w:left="3500" w:hanging="390"/>
      </w:pPr>
      <w:rPr>
        <w:rFonts w:hint="default"/>
      </w:rPr>
    </w:lvl>
    <w:lvl w:ilvl="5">
      <w:start w:val="1"/>
      <w:numFmt w:val="bullet"/>
      <w:lvlText w:val="•"/>
      <w:lvlJc w:val="left"/>
      <w:pPr>
        <w:ind w:left="4560" w:hanging="390"/>
      </w:pPr>
      <w:rPr>
        <w:rFonts w:hint="default"/>
      </w:rPr>
    </w:lvl>
    <w:lvl w:ilvl="6">
      <w:start w:val="1"/>
      <w:numFmt w:val="bullet"/>
      <w:lvlText w:val="•"/>
      <w:lvlJc w:val="left"/>
      <w:pPr>
        <w:ind w:left="5620" w:hanging="390"/>
      </w:pPr>
      <w:rPr>
        <w:rFonts w:hint="default"/>
      </w:rPr>
    </w:lvl>
    <w:lvl w:ilvl="7">
      <w:start w:val="1"/>
      <w:numFmt w:val="bullet"/>
      <w:lvlText w:val="•"/>
      <w:lvlJc w:val="left"/>
      <w:pPr>
        <w:ind w:left="6680" w:hanging="390"/>
      </w:pPr>
      <w:rPr>
        <w:rFonts w:hint="default"/>
      </w:rPr>
    </w:lvl>
    <w:lvl w:ilvl="8">
      <w:start w:val="1"/>
      <w:numFmt w:val="bullet"/>
      <w:lvlText w:val="•"/>
      <w:lvlJc w:val="left"/>
      <w:pPr>
        <w:ind w:left="7740" w:hanging="390"/>
      </w:pPr>
      <w:rPr>
        <w:rFonts w:hint="default"/>
      </w:rPr>
    </w:lvl>
  </w:abstractNum>
  <w:abstractNum w:abstractNumId="12">
    <w:nsid w:val="772813E4"/>
    <w:multiLevelType w:val="hybridMultilevel"/>
    <w:tmpl w:val="883CD460"/>
    <w:lvl w:ilvl="0" w:tplc="E1BA1D2C">
      <w:start w:val="1"/>
      <w:numFmt w:val="decimal"/>
      <w:lvlText w:val="%1."/>
      <w:lvlJc w:val="left"/>
      <w:pPr>
        <w:ind w:left="102" w:hanging="279"/>
        <w:jc w:val="left"/>
      </w:pPr>
      <w:rPr>
        <w:rFonts w:ascii="Times New Roman" w:eastAsia="Times New Roman" w:hAnsi="Times New Roman" w:cs="Times New Roman" w:hint="default"/>
        <w:b/>
        <w:bCs/>
        <w:w w:val="99"/>
        <w:sz w:val="26"/>
        <w:szCs w:val="26"/>
      </w:rPr>
    </w:lvl>
    <w:lvl w:ilvl="1" w:tplc="77EE4E04">
      <w:start w:val="1"/>
      <w:numFmt w:val="bullet"/>
      <w:lvlText w:val="•"/>
      <w:lvlJc w:val="left"/>
      <w:pPr>
        <w:ind w:left="1076" w:hanging="279"/>
      </w:pPr>
      <w:rPr>
        <w:rFonts w:hint="default"/>
      </w:rPr>
    </w:lvl>
    <w:lvl w:ilvl="2" w:tplc="43BE590C">
      <w:start w:val="1"/>
      <w:numFmt w:val="bullet"/>
      <w:lvlText w:val="•"/>
      <w:lvlJc w:val="left"/>
      <w:pPr>
        <w:ind w:left="2052" w:hanging="279"/>
      </w:pPr>
      <w:rPr>
        <w:rFonts w:hint="default"/>
      </w:rPr>
    </w:lvl>
    <w:lvl w:ilvl="3" w:tplc="B7780224">
      <w:start w:val="1"/>
      <w:numFmt w:val="bullet"/>
      <w:lvlText w:val="•"/>
      <w:lvlJc w:val="left"/>
      <w:pPr>
        <w:ind w:left="3028" w:hanging="279"/>
      </w:pPr>
      <w:rPr>
        <w:rFonts w:hint="default"/>
      </w:rPr>
    </w:lvl>
    <w:lvl w:ilvl="4" w:tplc="767E3188">
      <w:start w:val="1"/>
      <w:numFmt w:val="bullet"/>
      <w:lvlText w:val="•"/>
      <w:lvlJc w:val="left"/>
      <w:pPr>
        <w:ind w:left="4004" w:hanging="279"/>
      </w:pPr>
      <w:rPr>
        <w:rFonts w:hint="default"/>
      </w:rPr>
    </w:lvl>
    <w:lvl w:ilvl="5" w:tplc="A7C4A584">
      <w:start w:val="1"/>
      <w:numFmt w:val="bullet"/>
      <w:lvlText w:val="•"/>
      <w:lvlJc w:val="left"/>
      <w:pPr>
        <w:ind w:left="4980" w:hanging="279"/>
      </w:pPr>
      <w:rPr>
        <w:rFonts w:hint="default"/>
      </w:rPr>
    </w:lvl>
    <w:lvl w:ilvl="6" w:tplc="44C6B5E2">
      <w:start w:val="1"/>
      <w:numFmt w:val="bullet"/>
      <w:lvlText w:val="•"/>
      <w:lvlJc w:val="left"/>
      <w:pPr>
        <w:ind w:left="5956" w:hanging="279"/>
      </w:pPr>
      <w:rPr>
        <w:rFonts w:hint="default"/>
      </w:rPr>
    </w:lvl>
    <w:lvl w:ilvl="7" w:tplc="1A4C52B8">
      <w:start w:val="1"/>
      <w:numFmt w:val="bullet"/>
      <w:lvlText w:val="•"/>
      <w:lvlJc w:val="left"/>
      <w:pPr>
        <w:ind w:left="6932" w:hanging="279"/>
      </w:pPr>
      <w:rPr>
        <w:rFonts w:hint="default"/>
      </w:rPr>
    </w:lvl>
    <w:lvl w:ilvl="8" w:tplc="C7B62F1E">
      <w:start w:val="1"/>
      <w:numFmt w:val="bullet"/>
      <w:lvlText w:val="•"/>
      <w:lvlJc w:val="left"/>
      <w:pPr>
        <w:ind w:left="7908" w:hanging="279"/>
      </w:pPr>
      <w:rPr>
        <w:rFonts w:hint="default"/>
      </w:rPr>
    </w:lvl>
  </w:abstractNum>
  <w:abstractNum w:abstractNumId="13">
    <w:nsid w:val="7EB531C8"/>
    <w:multiLevelType w:val="hybridMultilevel"/>
    <w:tmpl w:val="11648872"/>
    <w:lvl w:ilvl="0" w:tplc="20EA37C4">
      <w:start w:val="1"/>
      <w:numFmt w:val="bullet"/>
      <w:lvlText w:val="-"/>
      <w:lvlJc w:val="left"/>
      <w:pPr>
        <w:ind w:left="961" w:hanging="152"/>
      </w:pPr>
      <w:rPr>
        <w:rFonts w:ascii="Times New Roman" w:eastAsia="Times New Roman" w:hAnsi="Times New Roman" w:cs="Times New Roman" w:hint="default"/>
        <w:w w:val="99"/>
        <w:sz w:val="26"/>
        <w:szCs w:val="26"/>
      </w:rPr>
    </w:lvl>
    <w:lvl w:ilvl="1" w:tplc="EB48D386">
      <w:start w:val="1"/>
      <w:numFmt w:val="bullet"/>
      <w:lvlText w:val="•"/>
      <w:lvlJc w:val="left"/>
      <w:pPr>
        <w:ind w:left="1850" w:hanging="152"/>
      </w:pPr>
      <w:rPr>
        <w:rFonts w:hint="default"/>
      </w:rPr>
    </w:lvl>
    <w:lvl w:ilvl="2" w:tplc="40F2DC20">
      <w:start w:val="1"/>
      <w:numFmt w:val="bullet"/>
      <w:lvlText w:val="•"/>
      <w:lvlJc w:val="left"/>
      <w:pPr>
        <w:ind w:left="2740" w:hanging="152"/>
      </w:pPr>
      <w:rPr>
        <w:rFonts w:hint="default"/>
      </w:rPr>
    </w:lvl>
    <w:lvl w:ilvl="3" w:tplc="54223178">
      <w:start w:val="1"/>
      <w:numFmt w:val="bullet"/>
      <w:lvlText w:val="•"/>
      <w:lvlJc w:val="left"/>
      <w:pPr>
        <w:ind w:left="3630" w:hanging="152"/>
      </w:pPr>
      <w:rPr>
        <w:rFonts w:hint="default"/>
      </w:rPr>
    </w:lvl>
    <w:lvl w:ilvl="4" w:tplc="4222851C">
      <w:start w:val="1"/>
      <w:numFmt w:val="bullet"/>
      <w:lvlText w:val="•"/>
      <w:lvlJc w:val="left"/>
      <w:pPr>
        <w:ind w:left="4520" w:hanging="152"/>
      </w:pPr>
      <w:rPr>
        <w:rFonts w:hint="default"/>
      </w:rPr>
    </w:lvl>
    <w:lvl w:ilvl="5" w:tplc="1F70767C">
      <w:start w:val="1"/>
      <w:numFmt w:val="bullet"/>
      <w:lvlText w:val="•"/>
      <w:lvlJc w:val="left"/>
      <w:pPr>
        <w:ind w:left="5410" w:hanging="152"/>
      </w:pPr>
      <w:rPr>
        <w:rFonts w:hint="default"/>
      </w:rPr>
    </w:lvl>
    <w:lvl w:ilvl="6" w:tplc="061A6ACA">
      <w:start w:val="1"/>
      <w:numFmt w:val="bullet"/>
      <w:lvlText w:val="•"/>
      <w:lvlJc w:val="left"/>
      <w:pPr>
        <w:ind w:left="6300" w:hanging="152"/>
      </w:pPr>
      <w:rPr>
        <w:rFonts w:hint="default"/>
      </w:rPr>
    </w:lvl>
    <w:lvl w:ilvl="7" w:tplc="64E04F68">
      <w:start w:val="1"/>
      <w:numFmt w:val="bullet"/>
      <w:lvlText w:val="•"/>
      <w:lvlJc w:val="left"/>
      <w:pPr>
        <w:ind w:left="7190" w:hanging="152"/>
      </w:pPr>
      <w:rPr>
        <w:rFonts w:hint="default"/>
      </w:rPr>
    </w:lvl>
    <w:lvl w:ilvl="8" w:tplc="BF20CC6C">
      <w:start w:val="1"/>
      <w:numFmt w:val="bullet"/>
      <w:lvlText w:val="•"/>
      <w:lvlJc w:val="left"/>
      <w:pPr>
        <w:ind w:left="8080" w:hanging="152"/>
      </w:pPr>
      <w:rPr>
        <w:rFonts w:hint="default"/>
      </w:rPr>
    </w:lvl>
  </w:abstractNum>
  <w:num w:numId="1">
    <w:abstractNumId w:val="2"/>
  </w:num>
  <w:num w:numId="2">
    <w:abstractNumId w:val="1"/>
  </w:num>
  <w:num w:numId="3">
    <w:abstractNumId w:val="13"/>
  </w:num>
  <w:num w:numId="4">
    <w:abstractNumId w:val="12"/>
  </w:num>
  <w:num w:numId="5">
    <w:abstractNumId w:val="0"/>
  </w:num>
  <w:num w:numId="6">
    <w:abstractNumId w:val="10"/>
  </w:num>
  <w:num w:numId="7">
    <w:abstractNumId w:val="6"/>
  </w:num>
  <w:num w:numId="8">
    <w:abstractNumId w:val="5"/>
  </w:num>
  <w:num w:numId="9">
    <w:abstractNumId w:val="3"/>
  </w:num>
  <w:num w:numId="10">
    <w:abstractNumId w:val="9"/>
  </w:num>
  <w:num w:numId="11">
    <w:abstractNumId w:val="7"/>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E47FA0"/>
    <w:rsid w:val="000E4455"/>
    <w:rsid w:val="000E5D9E"/>
    <w:rsid w:val="001952A7"/>
    <w:rsid w:val="00592879"/>
    <w:rsid w:val="005F3121"/>
    <w:rsid w:val="006C7DB4"/>
    <w:rsid w:val="0073581F"/>
    <w:rsid w:val="00911A4F"/>
    <w:rsid w:val="009B2BFD"/>
    <w:rsid w:val="00A10D35"/>
    <w:rsid w:val="00A54F40"/>
    <w:rsid w:val="00A66F24"/>
    <w:rsid w:val="00CD3362"/>
    <w:rsid w:val="00E47FA0"/>
    <w:rsid w:val="00F16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right="16"/>
      <w:outlineLvl w:val="0"/>
    </w:pPr>
    <w:rPr>
      <w:rFonts w:ascii="Symbol" w:eastAsia="Symbol" w:hAnsi="Symbol" w:cs="Symbol"/>
      <w:sz w:val="28"/>
      <w:szCs w:val="28"/>
    </w:rPr>
  </w:style>
  <w:style w:type="paragraph" w:styleId="Heading2">
    <w:name w:val="heading 2"/>
    <w:basedOn w:val="Normal"/>
    <w:uiPriority w:val="1"/>
    <w:qFormat/>
    <w:pPr>
      <w:spacing w:before="128"/>
      <w:ind w:left="821"/>
      <w:outlineLvl w:val="1"/>
    </w:pPr>
    <w:rPr>
      <w:b/>
      <w:bCs/>
      <w:sz w:val="26"/>
      <w:szCs w:val="26"/>
    </w:rPr>
  </w:style>
  <w:style w:type="paragraph" w:styleId="Heading3">
    <w:name w:val="heading 3"/>
    <w:basedOn w:val="Normal"/>
    <w:uiPriority w:val="1"/>
    <w:qFormat/>
    <w:pPr>
      <w:ind w:left="886"/>
      <w:outlineLvl w:val="2"/>
    </w:pPr>
    <w:rPr>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21"/>
      <w:ind w:left="102" w:firstLine="708"/>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3.xml"/><Relationship Id="rId47" Type="http://schemas.openxmlformats.org/officeDocument/2006/relationships/image" Target="media/image35.png"/><Relationship Id="rId50" Type="http://schemas.openxmlformats.org/officeDocument/2006/relationships/image" Target="media/image38.png"/><Relationship Id="rId55" Type="http://schemas.openxmlformats.org/officeDocument/2006/relationships/image" Target="media/image43.png"/><Relationship Id="rId63" Type="http://schemas.openxmlformats.org/officeDocument/2006/relationships/image" Target="media/image51.png"/><Relationship Id="rId68" Type="http://schemas.openxmlformats.org/officeDocument/2006/relationships/image" Target="media/image56.jpeg"/><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footer" Target="footer5.xml"/><Relationship Id="rId53" Type="http://schemas.openxmlformats.org/officeDocument/2006/relationships/image" Target="media/image41.png"/><Relationship Id="rId58" Type="http://schemas.openxmlformats.org/officeDocument/2006/relationships/image" Target="media/image46.png"/><Relationship Id="rId66" Type="http://schemas.openxmlformats.org/officeDocument/2006/relationships/image" Target="media/image54.jpe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49" Type="http://schemas.openxmlformats.org/officeDocument/2006/relationships/image" Target="media/image37.png"/><Relationship Id="rId57" Type="http://schemas.openxmlformats.org/officeDocument/2006/relationships/image" Target="media/image45.png"/><Relationship Id="rId61" Type="http://schemas.openxmlformats.org/officeDocument/2006/relationships/image" Target="media/image49.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oter" Target="footer4.xml"/><Relationship Id="rId52" Type="http://schemas.openxmlformats.org/officeDocument/2006/relationships/image" Target="media/image40.png"/><Relationship Id="rId60" Type="http://schemas.openxmlformats.org/officeDocument/2006/relationships/image" Target="media/image48.png"/><Relationship Id="rId65" Type="http://schemas.openxmlformats.org/officeDocument/2006/relationships/image" Target="media/image53.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oter" Target="footer2.xml"/><Relationship Id="rId43" Type="http://schemas.openxmlformats.org/officeDocument/2006/relationships/image" Target="media/image33.png"/><Relationship Id="rId48" Type="http://schemas.openxmlformats.org/officeDocument/2006/relationships/image" Target="media/image36.png"/><Relationship Id="rId56" Type="http://schemas.openxmlformats.org/officeDocument/2006/relationships/image" Target="media/image44.png"/><Relationship Id="rId64" Type="http://schemas.openxmlformats.org/officeDocument/2006/relationships/image" Target="media/image52.png"/><Relationship Id="rId69" Type="http://schemas.openxmlformats.org/officeDocument/2006/relationships/image" Target="media/image57.jpeg"/><Relationship Id="rId8" Type="http://schemas.openxmlformats.org/officeDocument/2006/relationships/footer" Target="footer1.xml"/><Relationship Id="rId51" Type="http://schemas.openxmlformats.org/officeDocument/2006/relationships/image" Target="media/image39.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29.png"/><Relationship Id="rId46" Type="http://schemas.openxmlformats.org/officeDocument/2006/relationships/image" Target="media/image34.png"/><Relationship Id="rId59" Type="http://schemas.openxmlformats.org/officeDocument/2006/relationships/image" Target="media/image47.png"/><Relationship Id="rId67" Type="http://schemas.openxmlformats.org/officeDocument/2006/relationships/image" Target="media/image55.jpeg"/><Relationship Id="rId20" Type="http://schemas.openxmlformats.org/officeDocument/2006/relationships/image" Target="media/image12.png"/><Relationship Id="rId41" Type="http://schemas.openxmlformats.org/officeDocument/2006/relationships/image" Target="media/image32.png"/><Relationship Id="rId54" Type="http://schemas.openxmlformats.org/officeDocument/2006/relationships/image" Target="media/image42.png"/><Relationship Id="rId62" Type="http://schemas.openxmlformats.org/officeDocument/2006/relationships/image" Target="media/image50.png"/><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17</Pages>
  <Words>4995</Words>
  <Characters>28475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kduc</dc:creator>
  <cp:lastModifiedBy>THIEN</cp:lastModifiedBy>
  <cp:revision>8</cp:revision>
  <dcterms:created xsi:type="dcterms:W3CDTF">2019-07-03T10:29:00Z</dcterms:created>
  <dcterms:modified xsi:type="dcterms:W3CDTF">2019-07-14T04:54:00Z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2019-05-31T00:00:00Z</vt:filetime>
  </property>
  <property fmtid="{D5CDD505-2E9C-101B-9397-08002B2CF9AE}" pid="3" name="Creator">
    <vt:lpwstr>Microsoft® Word 2010</vt:lpwstr>
  </property>
  <property fmtid="{D5CDD505-2E9C-101B-9397-08002B2CF9AE}" pid="4" name="LastSaved">
    <vt:filetime>2019-07-03T00:00:00Z</vt:filetime>
  </property>
</Properties>
</file>